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472C4" w:themeColor="accent1"/>
        </w:rPr>
        <w:id w:val="-61783219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DF91B0F" w14:textId="5953C302" w:rsidR="00B4546A" w:rsidRDefault="004E25C2" w:rsidP="00B4546A">
          <w:pPr>
            <w:pStyle w:val="a5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B9CBEF" wp14:editId="00564447">
                <wp:simplePos x="0" y="0"/>
                <wp:positionH relativeFrom="margin">
                  <wp:posOffset>1445895</wp:posOffset>
                </wp:positionH>
                <wp:positionV relativeFrom="paragraph">
                  <wp:posOffset>3158490</wp:posOffset>
                </wp:positionV>
                <wp:extent cx="3677920" cy="552136"/>
                <wp:effectExtent l="0" t="0" r="0" b="635"/>
                <wp:wrapNone/>
                <wp:docPr id="1085862023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862023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7920" cy="552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D4940"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4E37FE34" wp14:editId="413BDD4B">
                    <wp:simplePos x="0" y="0"/>
                    <wp:positionH relativeFrom="column">
                      <wp:posOffset>-939166</wp:posOffset>
                    </wp:positionH>
                    <wp:positionV relativeFrom="paragraph">
                      <wp:posOffset>-904875</wp:posOffset>
                    </wp:positionV>
                    <wp:extent cx="8143875" cy="10728960"/>
                    <wp:effectExtent l="0" t="0" r="28575" b="15240"/>
                    <wp:wrapNone/>
                    <wp:docPr id="650782260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143875" cy="10728960"/>
                            </a:xfrm>
                            <a:prstGeom prst="rect">
                              <a:avLst/>
                            </a:prstGeom>
                            <a:solidFill>
                              <a:srgbClr val="1E1E1E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5CC3E2" w14:textId="25D2F22C" w:rsidR="00FF0831" w:rsidRPr="00FF0831" w:rsidRDefault="00FF0831" w:rsidP="00FF0831">
                                <w:pPr>
                                  <w:jc w:val="center"/>
                                  <w:rPr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sz w:val="60"/>
                                    <w:szCs w:val="60"/>
                                  </w:rPr>
                                  <w:br/>
                                </w:r>
                                <w:r w:rsidR="004E25C2" w:rsidRPr="004E25C2">
                                  <w:rPr>
                                    <w:sz w:val="60"/>
                                    <w:szCs w:val="60"/>
                                  </w:rPr>
                                  <w:t>Kosten und Gebühren</w:t>
                                </w:r>
                              </w:p>
                              <w:p w14:paraId="71C44B2D" w14:textId="1CB4412E" w:rsidR="00FF0831" w:rsidRPr="005932C4" w:rsidRDefault="008A4E6F" w:rsidP="00FF0831">
                                <w:pPr>
                                  <w:jc w:val="center"/>
                                  <w:rPr>
                                    <w:color w:val="C5A38C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C5A38C"/>
                                    <w:sz w:val="36"/>
                                    <w:szCs w:val="36"/>
                                  </w:rPr>
                                  <w:t>April</w:t>
                                </w:r>
                                <w:r w:rsidR="00C0314E" w:rsidRPr="00C0314E">
                                  <w:rPr>
                                    <w:color w:val="C5A38C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FF0831" w:rsidRPr="005932C4">
                                  <w:rPr>
                                    <w:color w:val="C5A38C"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>
                                  <w:rPr>
                                    <w:color w:val="C5A38C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3AF7F677" w14:textId="77777777" w:rsidR="00FF0831" w:rsidRDefault="00FF083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E37FE34" id="Rectangle 1" o:spid="_x0000_s1026" style="position:absolute;left:0;text-align:left;margin-left:-73.95pt;margin-top:-71.25pt;width:641.25pt;height:844.8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" fillcolor="#1e1e1e" strokecolor="#09101d [484]" strokeweight="1pt">
                    <v:textbox>
                      <w:txbxContent>
                        <w:p w14:paraId="525CC3E2" w14:textId="25D2F22C" w:rsidR="00FF0831" w:rsidRPr="00FF0831" w:rsidRDefault="00FF0831" w:rsidP="00FF0831">
                          <w:pPr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sz w:val="60"/>
                              <w:szCs w:val="60"/>
                            </w:rPr>
                            <w:br/>
                          </w:r>
                          <w:r w:rsidR="004E25C2" w:rsidRPr="004E25C2">
                            <w:rPr>
                              <w:sz w:val="60"/>
                              <w:szCs w:val="60"/>
                            </w:rPr>
                            <w:t>Kosten und Gebühren</w:t>
                          </w:r>
                        </w:p>
                        <w:p w14:paraId="71C44B2D" w14:textId="1CB4412E" w:rsidR="00FF0831" w:rsidRPr="005932C4" w:rsidRDefault="008A4E6F" w:rsidP="00FF0831">
                          <w:pPr>
                            <w:jc w:val="center"/>
                            <w:rPr>
                              <w:color w:val="C5A38C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C5A38C"/>
                              <w:sz w:val="36"/>
                              <w:szCs w:val="36"/>
                            </w:rPr>
                            <w:t>April</w:t>
                          </w:r>
                          <w:r w:rsidR="00C0314E" w:rsidRPr="00C0314E">
                            <w:rPr>
                              <w:color w:val="C5A38C"/>
                              <w:sz w:val="36"/>
                              <w:szCs w:val="36"/>
                            </w:rPr>
                            <w:t xml:space="preserve"> </w:t>
                          </w:r>
                          <w:r w:rsidR="00FF0831" w:rsidRPr="005932C4">
                            <w:rPr>
                              <w:color w:val="C5A38C"/>
                              <w:sz w:val="36"/>
                              <w:szCs w:val="36"/>
                            </w:rPr>
                            <w:t>202</w:t>
                          </w:r>
                          <w:r>
                            <w:rPr>
                              <w:color w:val="C5A38C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3AF7F677" w14:textId="77777777" w:rsidR="00FF0831" w:rsidRDefault="00FF0831"/>
                      </w:txbxContent>
                    </v:textbox>
                  </v:rect>
                </w:pict>
              </mc:Fallback>
            </mc:AlternateContent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>
            <w:rPr>
              <w:color w:val="4472C4" w:themeColor="accent1"/>
            </w:rPr>
            <w:br/>
          </w:r>
          <w:r w:rsidR="009E2652" w:rsidRPr="009E2652">
            <w:rPr>
              <w:b/>
              <w:bCs/>
              <w:noProof/>
              <w:color w:val="FFFFFF" w:themeColor="background1"/>
              <w:sz w:val="80"/>
              <w:szCs w:val="80"/>
              <w14:ligatures w14:val="standardContextual"/>
            </w:rPr>
            <w:t>Privacy Policy</w:t>
          </w:r>
          <w:r w:rsidR="009E2652">
            <w:rPr>
              <w:b/>
              <w:bCs/>
              <w:noProof/>
              <w:color w:val="FFFFFF" w:themeColor="background1"/>
              <w:sz w:val="80"/>
              <w:szCs w:val="80"/>
              <w14:ligatures w14:val="standardContextual"/>
            </w:rPr>
            <w:br/>
          </w:r>
          <w:r w:rsidR="009E2652">
            <w:rPr>
              <w:noProof/>
              <w:color w:val="C5A38C"/>
              <w:sz w:val="40"/>
              <w:szCs w:val="40"/>
              <w14:ligatures w14:val="standardContextual"/>
            </w:rPr>
            <w:br/>
          </w:r>
          <w:r w:rsidR="009E2652" w:rsidRPr="009E2652">
            <w:rPr>
              <w:noProof/>
              <w:color w:val="C5A38C"/>
              <w:sz w:val="40"/>
              <w:szCs w:val="40"/>
              <w14:ligatures w14:val="standardContextual"/>
            </w:rPr>
            <w:t>September 2023</w:t>
          </w:r>
          <w:r w:rsidR="009E2652">
            <w:rPr>
              <w:b/>
              <w:bCs/>
              <w:noProof/>
              <w:color w:val="FFFFFF" w:themeColor="background1"/>
              <w:sz w:val="80"/>
              <w:szCs w:val="80"/>
              <w14:ligatures w14:val="standardContextual"/>
            </w:rPr>
            <w:br/>
          </w:r>
        </w:p>
        <w:p w14:paraId="3B973BF1" w14:textId="0C7A41D0" w:rsidR="00B4546A" w:rsidRDefault="00B4546A">
          <w:pPr>
            <w:rPr>
              <w:rFonts w:eastAsiaTheme="minorEastAsia"/>
              <w:color w:val="4472C4" w:themeColor="accent1"/>
              <w:kern w:val="0"/>
              <w:lang w:val="en-US"/>
              <w14:ligatures w14:val="none"/>
            </w:rPr>
          </w:pPr>
        </w:p>
        <w:p w14:paraId="2CAACD2B" w14:textId="6D1088D5" w:rsidR="00651183" w:rsidRPr="008A4E6F" w:rsidRDefault="00B4546A" w:rsidP="008A4E6F">
          <w:pPr>
            <w:pStyle w:val="a5"/>
            <w:spacing w:before="480"/>
            <w:rPr>
              <w:color w:val="4472C4" w:themeColor="accent1"/>
            </w:rPr>
          </w:pPr>
          <w:r w:rsidRPr="004F15F2">
            <w:rPr>
              <w:rFonts w:eastAsiaTheme="minorHAnsi"/>
              <w:noProof/>
              <w:color w:val="C5A38C"/>
              <w:kern w:val="2"/>
              <w:sz w:val="36"/>
              <w:szCs w:val="36"/>
              <w:lang w:val="en-GB"/>
              <w14:ligatures w14:val="standardContextual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9F787D" wp14:editId="68DA1A6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3107F2" w14:textId="59101997" w:rsidR="00B4546A" w:rsidRDefault="00B4546A">
                                <w:pPr>
                                  <w:pStyle w:val="a5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9F78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7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" filled="f" stroked="f" strokeweight=".5pt">
                    <v:textbox style="mso-fit-shape-to-text:t" inset="0,0,0,0">
                      <w:txbxContent>
                        <w:p w14:paraId="0D3107F2" w14:textId="59101997" w:rsidR="00B4546A" w:rsidRDefault="00B4546A">
                          <w:pPr>
                            <w:pStyle w:val="a5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1C845FBC" w14:textId="77777777" w:rsidR="00075FE1" w:rsidRPr="001019D3" w:rsidRDefault="00075FE1" w:rsidP="00075FE1">
      <w:pPr>
        <w:tabs>
          <w:tab w:val="center" w:pos="4513"/>
          <w:tab w:val="right" w:pos="9026"/>
        </w:tabs>
        <w:jc w:val="center"/>
        <w:rPr>
          <w:b/>
          <w:bCs/>
          <w:sz w:val="32"/>
          <w:szCs w:val="32"/>
        </w:rPr>
      </w:pPr>
      <w:r w:rsidRPr="001019D3">
        <w:rPr>
          <w:b/>
          <w:bCs/>
          <w:sz w:val="32"/>
          <w:szCs w:val="32"/>
        </w:rPr>
        <w:t xml:space="preserve">Kosten und </w:t>
      </w:r>
      <w:proofErr w:type="spellStart"/>
      <w:r w:rsidRPr="001019D3">
        <w:rPr>
          <w:b/>
          <w:bCs/>
          <w:sz w:val="32"/>
          <w:szCs w:val="32"/>
        </w:rPr>
        <w:t>Gebühren</w:t>
      </w:r>
      <w:proofErr w:type="spellEnd"/>
      <w:r w:rsidRPr="001019D3">
        <w:rPr>
          <w:b/>
          <w:bCs/>
          <w:sz w:val="32"/>
          <w:szCs w:val="32"/>
        </w:rPr>
        <w:t xml:space="preserve"> </w:t>
      </w:r>
      <w:proofErr w:type="spellStart"/>
      <w:r w:rsidRPr="001019D3">
        <w:rPr>
          <w:b/>
          <w:bCs/>
          <w:sz w:val="32"/>
          <w:szCs w:val="32"/>
        </w:rPr>
        <w:t>beim</w:t>
      </w:r>
      <w:proofErr w:type="spellEnd"/>
      <w:r w:rsidRPr="001019D3">
        <w:rPr>
          <w:b/>
          <w:bCs/>
          <w:sz w:val="32"/>
          <w:szCs w:val="32"/>
        </w:rPr>
        <w:t xml:space="preserve"> Handel</w:t>
      </w:r>
    </w:p>
    <w:p w14:paraId="2F8DB3AD" w14:textId="640F9F07" w:rsidR="00651183" w:rsidRPr="001019D3" w:rsidRDefault="008A4E6F" w:rsidP="008A4E6F">
      <w:pPr>
        <w:tabs>
          <w:tab w:val="center" w:pos="4513"/>
          <w:tab w:val="right" w:pos="9026"/>
        </w:tabs>
        <w:rPr>
          <w:b/>
          <w:bCs/>
          <w:sz w:val="28"/>
          <w:szCs w:val="28"/>
          <w:lang w:val="de-DE"/>
        </w:rPr>
      </w:pPr>
      <w:r w:rsidRPr="001019D3">
        <w:rPr>
          <w:b/>
          <w:bCs/>
          <w:sz w:val="28"/>
          <w:szCs w:val="28"/>
        </w:rPr>
        <w:tab/>
      </w:r>
      <w:r w:rsidR="001019D3" w:rsidRPr="001019D3">
        <w:rPr>
          <w:b/>
          <w:bCs/>
          <w:sz w:val="28"/>
          <w:szCs w:val="28"/>
          <w:lang w:val="de-DE"/>
        </w:rPr>
        <w:t>Alles, was Sie über Ihre Handelskosten und Gebühren wissen müssen</w:t>
      </w:r>
      <w:r w:rsidR="001019D3" w:rsidRPr="001019D3">
        <w:rPr>
          <w:b/>
          <w:bCs/>
          <w:sz w:val="28"/>
          <w:szCs w:val="28"/>
          <w:lang w:val="de-DE"/>
        </w:rPr>
        <w:t>.</w:t>
      </w:r>
      <w:r w:rsidRPr="001019D3">
        <w:rPr>
          <w:b/>
          <w:bCs/>
          <w:sz w:val="28"/>
          <w:szCs w:val="28"/>
          <w:lang w:val="de-DE"/>
        </w:rPr>
        <w:tab/>
      </w:r>
    </w:p>
    <w:p w14:paraId="6FFC56AC" w14:textId="31AA6415" w:rsidR="00B4546A" w:rsidRPr="001019D3" w:rsidRDefault="00B4546A">
      <w:pPr>
        <w:rPr>
          <w:lang w:val="de-DE"/>
        </w:rPr>
      </w:pPr>
    </w:p>
    <w:p w14:paraId="2B37AFB2" w14:textId="77777777" w:rsidR="008A4E6F" w:rsidRPr="001019D3" w:rsidRDefault="008A4E6F" w:rsidP="008A4E6F">
      <w:pPr>
        <w:rPr>
          <w:rFonts w:cstheme="minorHAnsi"/>
          <w:lang w:val="de-DE"/>
        </w:rPr>
      </w:pPr>
    </w:p>
    <w:p w14:paraId="31E5ADD1" w14:textId="77777777" w:rsidR="00FE3F6F" w:rsidRPr="00FE3F6F" w:rsidRDefault="00FE3F6F" w:rsidP="00D932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 xml:space="preserve">1.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Spreads</w:t>
      </w:r>
      <w:proofErr w:type="spellEnd"/>
    </w:p>
    <w:p w14:paraId="5349FA59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Der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ist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die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Differenz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zwischen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Geld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-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Briefkurs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wird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in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Pips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gemessen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.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Eurotrader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bietet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variable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für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alle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Kontotypen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.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Diese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können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je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nach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Liquidität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Marktvolatilität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schwanken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.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Aktuelle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findest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du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jederzeit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online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2021"/>
        <w:gridCol w:w="1736"/>
      </w:tblGrid>
      <w:tr w:rsidR="00FE3F6F" w:rsidRPr="00FE3F6F" w14:paraId="28D81E6D" w14:textId="77777777" w:rsidTr="00FE3F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1616DA" w14:textId="77777777" w:rsidR="00FE3F6F" w:rsidRPr="00FE3F6F" w:rsidRDefault="00FE3F6F" w:rsidP="00FE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Kontotyp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777FF6" w14:textId="77777777" w:rsidR="00FE3F6F" w:rsidRPr="00FE3F6F" w:rsidRDefault="00FE3F6F" w:rsidP="00FE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Raw</w:t>
            </w:r>
            <w:proofErr w:type="spellEnd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Spread</w:t>
            </w:r>
            <w:proofErr w:type="spellEnd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Konto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74E73F" w14:textId="77777777" w:rsidR="00FE3F6F" w:rsidRPr="00FE3F6F" w:rsidRDefault="00FE3F6F" w:rsidP="00FE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Standard </w:t>
            </w:r>
            <w:proofErr w:type="spellStart"/>
            <w:r w:rsidRPr="00FE3F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Konto</w:t>
            </w:r>
            <w:proofErr w:type="spellEnd"/>
          </w:p>
        </w:tc>
      </w:tr>
      <w:tr w:rsidR="00FE3F6F" w:rsidRPr="00FE3F6F" w14:paraId="6D505DCA" w14:textId="77777777" w:rsidTr="00FE3F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3FA77" w14:textId="77777777" w:rsidR="00FE3F6F" w:rsidRPr="00FE3F6F" w:rsidRDefault="00FE3F6F" w:rsidP="00FE3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Spreads</w:t>
            </w:r>
            <w:proofErr w:type="spellEnd"/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  <w:proofErr w:type="spellStart"/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7C69EB" w14:textId="77777777" w:rsidR="00FE3F6F" w:rsidRPr="00FE3F6F" w:rsidRDefault="00FE3F6F" w:rsidP="00FE3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0,0 </w:t>
            </w:r>
            <w:proofErr w:type="spellStart"/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Pips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F8292D" w14:textId="77777777" w:rsidR="00FE3F6F" w:rsidRPr="00FE3F6F" w:rsidRDefault="00FE3F6F" w:rsidP="00FE3F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0,9 </w:t>
            </w:r>
            <w:proofErr w:type="spellStart"/>
            <w:r w:rsidRPr="00FE3F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Pips</w:t>
            </w:r>
            <w:proofErr w:type="spellEnd"/>
          </w:p>
        </w:tc>
      </w:tr>
    </w:tbl>
    <w:p w14:paraId="3F2B024C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Berechnung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der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Spread-Kosten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Pip-Wert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in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Pips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Beispiel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  <w:t xml:space="preserve">0,9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Pips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$10 (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Pip-Wert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bei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einem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Standard-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von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100.000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Einheiten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) = $9</w:t>
      </w:r>
    </w:p>
    <w:p w14:paraId="7003F772" w14:textId="77777777" w:rsidR="00FE3F6F" w:rsidRPr="00FE3F6F" w:rsidRDefault="00FE3F6F" w:rsidP="00FE3F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pict w14:anchorId="73330E19">
          <v:rect id="_x0000_i1025" style="width:0;height:1.5pt" o:hralign="center" o:hrstd="t" o:hr="t" fillcolor="#a0a0a0" stroked="f"/>
        </w:pict>
      </w:r>
    </w:p>
    <w:p w14:paraId="6338C873" w14:textId="77777777" w:rsidR="00FE3F6F" w:rsidRPr="00FE3F6F" w:rsidRDefault="00FE3F6F" w:rsidP="00D932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 xml:space="preserve">2.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Kommissionen</w:t>
      </w:r>
      <w:proofErr w:type="spellEnd"/>
    </w:p>
    <w:p w14:paraId="146EBD52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Beim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Raw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Konto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beginnen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die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bei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0,0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Pips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dazu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eine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feste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Kommission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je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  <w:t xml:space="preserve">– 7 USD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oder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6,5 EUR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oder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6 GBP,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je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nach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Kontowährung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Standard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Konto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keine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Kommission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</w:p>
    <w:p w14:paraId="7761A896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Berechnung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Lotgröße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Kommission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Beispiel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  <w:t xml:space="preserve">0,1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6,5 EUR = 0,65 EUR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Kommission</w:t>
      </w:r>
      <w:proofErr w:type="spellEnd"/>
    </w:p>
    <w:p w14:paraId="788D6C5D" w14:textId="77777777" w:rsidR="00FE3F6F" w:rsidRPr="00FE3F6F" w:rsidRDefault="00FE3F6F" w:rsidP="00FE3F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pict w14:anchorId="08B0DD61">
          <v:rect id="_x0000_i1026" style="width:0;height:1.5pt" o:hralign="center" o:hrstd="t" o:hr="t" fillcolor="#a0a0a0" stroked="f"/>
        </w:pict>
      </w:r>
    </w:p>
    <w:p w14:paraId="64831EF3" w14:textId="77777777" w:rsidR="00FE3F6F" w:rsidRPr="00FE3F6F" w:rsidRDefault="00FE3F6F" w:rsidP="00D932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 xml:space="preserve">3.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Rollover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-/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Swap-Gebühren</w:t>
      </w:r>
      <w:proofErr w:type="spellEnd"/>
    </w:p>
    <w:p w14:paraId="1547312A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Für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Positionen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die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über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Nacht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gehalten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werden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fallen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Swap-Gebühren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–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unterschiedlich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für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Long-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Short-Positionen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täglich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variierend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.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Sie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werden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jeweils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um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23:59 (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Serverzeit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)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automatisch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dem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Kontostand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gutgeschrieben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oder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belastet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.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Ohne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Wochenende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: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lastRenderedPageBreak/>
        <w:t>Montag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–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Freitag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täglich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plus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dreifache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Gebühr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am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Mittwoch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(Forex/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Metalle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)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oder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Freitag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Indizes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Krypto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Energies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Aktien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).</w:t>
      </w:r>
    </w:p>
    <w:p w14:paraId="6735C669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Berechnungsbeispiele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</w:p>
    <w:p w14:paraId="1509A627" w14:textId="77777777" w:rsidR="00FE3F6F" w:rsidRPr="00FE3F6F" w:rsidRDefault="00FE3F6F" w:rsidP="00FE3F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Forex: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Lotgröße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Swap-Satz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</w:p>
    <w:p w14:paraId="2E37F13F" w14:textId="77777777" w:rsidR="00FE3F6F" w:rsidRPr="00FE3F6F" w:rsidRDefault="00FE3F6F" w:rsidP="00FE3F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Krypto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Coins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Schlusskurs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20 % / 360</w:t>
      </w:r>
    </w:p>
    <w:p w14:paraId="332ED7E0" w14:textId="77777777" w:rsidR="00FE3F6F" w:rsidRPr="00FE3F6F" w:rsidRDefault="00FE3F6F" w:rsidP="00FE3F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Aktien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Commodities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Indizes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Lotgröße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Swap-Satz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×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/ 100</w:t>
      </w:r>
    </w:p>
    <w:p w14:paraId="271C8BFC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Beispiele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:</w:t>
      </w:r>
    </w:p>
    <w:p w14:paraId="0D3313B3" w14:textId="77777777" w:rsidR="00FE3F6F" w:rsidRPr="00FE3F6F" w:rsidRDefault="00FE3F6F" w:rsidP="00FE3F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EURUSD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long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1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über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2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-6,67 → -13,34 USD</w:t>
      </w:r>
    </w:p>
    <w:p w14:paraId="7B8762A3" w14:textId="77777777" w:rsidR="00FE3F6F" w:rsidRPr="00FE3F6F" w:rsidRDefault="00FE3F6F" w:rsidP="00FE3F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Bitcoin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1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Coin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über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2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→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ca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 68,80 USD</w:t>
      </w:r>
    </w:p>
    <w:p w14:paraId="13DFF24A" w14:textId="77777777" w:rsidR="00FE3F6F" w:rsidRPr="00FE3F6F" w:rsidRDefault="00FE3F6F" w:rsidP="00FE3F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Alphabet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long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Lots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über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3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mit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-3,69 → -0,22 USD</w:t>
      </w:r>
    </w:p>
    <w:p w14:paraId="115ECA17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Swap-freie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Konten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: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keine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Swap-Sätze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aber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tägliche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Gebühr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–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Details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online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verfügbar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</w:p>
    <w:p w14:paraId="7C7B9996" w14:textId="77777777" w:rsidR="00FE3F6F" w:rsidRPr="00FE3F6F" w:rsidRDefault="00FE3F6F" w:rsidP="00FE3F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pict w14:anchorId="0429954E">
          <v:rect id="_x0000_i1027" style="width:0;height:1.5pt" o:hralign="center" o:hrstd="t" o:hr="t" fillcolor="#a0a0a0" stroked="f"/>
        </w:pict>
      </w:r>
    </w:p>
    <w:p w14:paraId="2CC00967" w14:textId="77777777" w:rsidR="00FE3F6F" w:rsidRPr="00FE3F6F" w:rsidRDefault="00FE3F6F" w:rsidP="00D932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 xml:space="preserve">4.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Inaktivitätsgebühr</w:t>
      </w:r>
      <w:proofErr w:type="spellEnd"/>
    </w:p>
    <w:p w14:paraId="5E357C46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Konten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die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über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6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Monate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ohne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Handelsaktivität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sind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,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werden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mit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10 USD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Monatsgebühr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belastet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 „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Aktivität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“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bedeutet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: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eine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abgeschlossene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Transaktion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oder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offene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Position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–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offene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Orders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zählen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nicht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.</w:t>
      </w:r>
    </w:p>
    <w:p w14:paraId="44ED6AB0" w14:textId="77777777" w:rsidR="00FE3F6F" w:rsidRPr="00FE3F6F" w:rsidRDefault="00FE3F6F" w:rsidP="00FE3F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pict w14:anchorId="4A517441">
          <v:rect id="_x0000_i1028" style="width:0;height:1.5pt" o:hralign="center" o:hrstd="t" o:hr="t" fillcolor="#a0a0a0" stroked="f"/>
        </w:pict>
      </w:r>
    </w:p>
    <w:p w14:paraId="6322B2EF" w14:textId="77777777" w:rsidR="00FE3F6F" w:rsidRPr="00FE3F6F" w:rsidRDefault="00FE3F6F" w:rsidP="00FE3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 xml:space="preserve">5.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BY" w:eastAsia="ru-BY"/>
          <w14:ligatures w14:val="none"/>
        </w:rPr>
        <w:t>Beispiel-Szenarien</w:t>
      </w:r>
      <w:proofErr w:type="spellEnd"/>
    </w:p>
    <w:p w14:paraId="4537623A" w14:textId="77777777" w:rsidR="00FE3F6F" w:rsidRPr="00FE3F6F" w:rsidRDefault="00FE3F6F" w:rsidP="00FE3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(</w:t>
      </w:r>
      <w:proofErr w:type="spellStart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Alle</w:t>
      </w:r>
      <w:proofErr w:type="spellEnd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Werte</w:t>
      </w:r>
      <w:proofErr w:type="spellEnd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sind</w:t>
      </w:r>
      <w:proofErr w:type="spellEnd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Annahmen</w:t>
      </w:r>
      <w:proofErr w:type="spellEnd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zur</w:t>
      </w:r>
      <w:proofErr w:type="spellEnd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Veranschaulichung</w:t>
      </w:r>
      <w:proofErr w:type="spellEnd"/>
      <w:r w:rsidRPr="00FE3F6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BY" w:eastAsia="ru-BY"/>
          <w14:ligatures w14:val="none"/>
        </w:rPr>
        <w:t>.)</w:t>
      </w:r>
    </w:p>
    <w:p w14:paraId="78C01805" w14:textId="77777777" w:rsidR="00FE3F6F" w:rsidRPr="00FE3F6F" w:rsidRDefault="00FE3F6F" w:rsidP="00FE3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EURUSD,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Raw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Lots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$8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Kommission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$14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$26,68 =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Kosten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 $48,68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(0,22 %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des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Investments)</w:t>
      </w:r>
    </w:p>
    <w:p w14:paraId="7C66668F" w14:textId="77777777" w:rsidR="00FE3F6F" w:rsidRPr="00FE3F6F" w:rsidRDefault="00FE3F6F" w:rsidP="00FE3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Bitcoin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Standard, 1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Lot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1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Nacht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$68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$36,85 = </w:t>
      </w: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$104,85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(0,32 %)</w:t>
      </w:r>
    </w:p>
    <w:p w14:paraId="7F7967C4" w14:textId="77777777" w:rsidR="00FE3F6F" w:rsidRPr="00FE3F6F" w:rsidRDefault="00FE3F6F" w:rsidP="00FE3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Alphabet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Standard, 1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Lot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$0,14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$0,08 = </w:t>
      </w: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$0,22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(0,69 %)</w:t>
      </w:r>
    </w:p>
    <w:p w14:paraId="6F8ED917" w14:textId="77777777" w:rsidR="00FE3F6F" w:rsidRPr="00FE3F6F" w:rsidRDefault="00FE3F6F" w:rsidP="00FE3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Gold,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Raw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Lots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$44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Kommission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$14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$173,92 = </w:t>
      </w: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$231,92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(1,10 %)</w:t>
      </w:r>
    </w:p>
    <w:p w14:paraId="562B302E" w14:textId="77777777" w:rsidR="00FE3F6F" w:rsidRPr="00FE3F6F" w:rsidRDefault="00FE3F6F" w:rsidP="00FE3F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</w:pP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Short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 US30, Standard,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Lots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 xml:space="preserve">, 2 </w:t>
      </w:r>
      <w:proofErr w:type="spellStart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Nächte</w:t>
      </w:r>
      <w:proofErr w:type="spellEnd"/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: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br/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Spread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$5,20 + </w:t>
      </w:r>
      <w:proofErr w:type="spellStart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>Swap</w:t>
      </w:r>
      <w:proofErr w:type="spellEnd"/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$40,06 = </w:t>
      </w:r>
      <w:r w:rsidRPr="00FE3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BY" w:eastAsia="ru-BY"/>
          <w14:ligatures w14:val="none"/>
        </w:rPr>
        <w:t>$45,26</w:t>
      </w:r>
      <w:r w:rsidRPr="00FE3F6F">
        <w:rPr>
          <w:rFonts w:ascii="Times New Roman" w:eastAsia="Times New Roman" w:hAnsi="Times New Roman" w:cs="Times New Roman"/>
          <w:kern w:val="0"/>
          <w:sz w:val="24"/>
          <w:szCs w:val="24"/>
          <w:lang w:val="ru-BY" w:eastAsia="ru-BY"/>
          <w14:ligatures w14:val="none"/>
        </w:rPr>
        <w:t xml:space="preserve"> (1,15 %)</w:t>
      </w:r>
    </w:p>
    <w:p w14:paraId="4F171330" w14:textId="77777777" w:rsidR="00A375E4" w:rsidRDefault="00A375E4"/>
    <w:p w14:paraId="64792FC2" w14:textId="77777777" w:rsidR="00A375E4" w:rsidRDefault="00A375E4"/>
    <w:p w14:paraId="70CE5809" w14:textId="7EE5ADC0" w:rsidR="00B4546A" w:rsidRDefault="00B4546A">
      <w:r w:rsidRPr="00A375E4">
        <w:br w:type="page"/>
      </w:r>
      <w:r w:rsidR="00D535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E47CA" wp14:editId="7B4E1839">
                <wp:simplePos x="0" y="0"/>
                <wp:positionH relativeFrom="page">
                  <wp:align>left</wp:align>
                </wp:positionH>
                <wp:positionV relativeFrom="paragraph">
                  <wp:posOffset>-904240</wp:posOffset>
                </wp:positionV>
                <wp:extent cx="7589520" cy="10678160"/>
                <wp:effectExtent l="0" t="0" r="0" b="8890"/>
                <wp:wrapNone/>
                <wp:docPr id="4441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10678160"/>
                        </a:xfrm>
                        <a:prstGeom prst="rect">
                          <a:avLst/>
                        </a:prstGeom>
                        <a:solidFill>
                          <a:srgbClr val="1E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25905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F70B10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AB062C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256E68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C21A6E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248D88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B3B233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C78696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AA251BF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E45C7F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099CA7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3F46E7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E9DB19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ABDF11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CFDBA6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1723201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891CC0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F81188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8849B9" w14:textId="77777777" w:rsidR="004860B5" w:rsidRDefault="004860B5" w:rsidP="00654E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6F94FC" w14:textId="4E4A94B8" w:rsidR="00F74CEC" w:rsidRPr="004860B5" w:rsidRDefault="00654E94" w:rsidP="00654E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F360D">
                              <w:rPr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="00FF360D"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FF360D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 w:rsidR="00A10766" w:rsidRPr="00FF36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Eurotrade</w:t>
                            </w:r>
                            <w:r w:rsidR="00D932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proofErr w:type="spellEnd"/>
                            <w:r w:rsidR="00A10766" w:rsidRPr="00FF36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Investments </w:t>
                            </w:r>
                            <w:r w:rsidR="006C1A45" w:rsidRPr="00FF360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RGB Ltd</w:t>
                            </w:r>
                            <w:r w:rsidR="004860B5" w:rsidRPr="00FF36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823FFF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="00337B1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23FFF" w:rsidRPr="004860B5">
                              <w:rPr>
                                <w:sz w:val="28"/>
                                <w:szCs w:val="28"/>
                              </w:rPr>
                              <w:t>Kyrillou Loukareos 70, Kakos Premier Tower,</w:t>
                            </w:r>
                            <w:r w:rsidR="00337B1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="00337B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823FFF" w:rsidRPr="004860B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23FFF" w:rsidRPr="004860B5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823FFF" w:rsidRPr="004860B5">
                              <w:rPr>
                                <w:sz w:val="28"/>
                                <w:szCs w:val="28"/>
                              </w:rPr>
                              <w:t xml:space="preserve"> floor, 4156, Limassol, Cyprus</w:t>
                            </w:r>
                            <w:r w:rsidR="00FF360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FF360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83122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337B11">
                              <w:rPr>
                                <w:sz w:val="28"/>
                                <w:szCs w:val="28"/>
                              </w:rPr>
                              <w:t>T: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74CEC" w:rsidRPr="004860B5">
                              <w:rPr>
                                <w:sz w:val="28"/>
                                <w:szCs w:val="28"/>
                              </w:rPr>
                              <w:t xml:space="preserve">+357 </w:t>
                            </w:r>
                            <w:r w:rsidR="004860B5" w:rsidRPr="004860B5">
                              <w:rPr>
                                <w:sz w:val="28"/>
                                <w:szCs w:val="28"/>
                              </w:rPr>
                              <w:t>2526282</w:t>
                            </w:r>
                            <w:r w:rsidR="00FF360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8E47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711" w:rsidRPr="004860B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|</w:t>
                            </w:r>
                            <w:r w:rsidR="0083122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+357 25262705</w:t>
                            </w:r>
                            <w:r w:rsidR="00FF360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FF360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FF360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="00FF360D" w:rsidRPr="00FF360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FF360D" w:rsidRPr="00FF360D">
                                <w:rPr>
                                  <w:rStyle w:val="ab"/>
                                  <w:rFonts w:asciiTheme="majorHAnsi" w:hAnsiTheme="majorHAnsi" w:cstheme="majorHAnsi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www.eurotrader.eu</w:t>
                              </w:r>
                            </w:hyperlink>
                            <w:r w:rsidR="00354B04" w:rsidRPr="004860B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6362" w:rsidRPr="004860B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| </w:t>
                            </w:r>
                            <w:hyperlink r:id="rId13" w:history="1">
                              <w:r w:rsidR="005A1DE6" w:rsidRPr="004860B5">
                                <w:rPr>
                                  <w:rStyle w:val="ab"/>
                                  <w:rFonts w:asciiTheme="majorHAnsi" w:hAnsiTheme="majorHAnsi" w:cstheme="majorHAnsi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support@eurotrader.com</w:t>
                              </w:r>
                            </w:hyperlink>
                          </w:p>
                          <w:p w14:paraId="659D7FF9" w14:textId="7AE14E1C" w:rsidR="005A1DE6" w:rsidRPr="004E25C2" w:rsidRDefault="00FF360D" w:rsidP="001019D3">
                            <w:pPr>
                              <w:jc w:val="right"/>
                              <w:rPr>
                                <w:rStyle w:val="ab"/>
                                <w:color w:val="FFFFFF" w:themeColor="background1"/>
                                <w:u w:val="none"/>
                                <w:lang w:val="de-DE"/>
                              </w:rPr>
                            </w:pPr>
                            <w:r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                                                </w:t>
                            </w:r>
                            <w:r w:rsidR="000E1542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      </w:t>
                            </w:r>
                            <w:r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 </w:t>
                            </w:r>
                            <w:r w:rsidR="008A4E6F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 </w:t>
                            </w:r>
                            <w:r w:rsidR="008A4E6F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  </w:t>
                            </w:r>
                            <w:r w:rsidR="000E1542" w:rsidRPr="004E25C2">
                              <w:rPr>
                                <w:rStyle w:val="ab"/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de-DE"/>
                              </w:rPr>
                              <w:t>Eurotrade</w:t>
                            </w:r>
                            <w:r w:rsidR="00D93230" w:rsidRPr="004E25C2">
                              <w:rPr>
                                <w:rStyle w:val="ab"/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de-DE"/>
                              </w:rPr>
                              <w:t>r</w:t>
                            </w:r>
                            <w:r w:rsidR="000E1542" w:rsidRPr="004E25C2">
                              <w:rPr>
                                <w:rStyle w:val="ab"/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de-DE"/>
                              </w:rPr>
                              <w:t xml:space="preserve"> Investment</w:t>
                            </w:r>
                            <w:r w:rsidR="008A4E6F" w:rsidRPr="004E25C2">
                              <w:rPr>
                                <w:rStyle w:val="ab"/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de-DE"/>
                              </w:rPr>
                              <w:t>s</w:t>
                            </w:r>
                            <w:r w:rsidR="000E1542" w:rsidRPr="004E25C2">
                              <w:rPr>
                                <w:rStyle w:val="ab"/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de-DE"/>
                              </w:rPr>
                              <w:t xml:space="preserve"> RGB Ltd </w:t>
                            </w:r>
                            <w:r w:rsidR="001F3D9A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>i</w:t>
                            </w:r>
                            <w:r w:rsidR="001F3D9A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st von der Cyprus Securities and Exchange </w:t>
                            </w:r>
                            <w:proofErr w:type="spellStart"/>
                            <w:r w:rsidR="001F3D9A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>Commission</w:t>
                            </w:r>
                            <w:proofErr w:type="spellEnd"/>
                            <w:r w:rsidR="001F3D9A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="001F3D9A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>CySEC</w:t>
                            </w:r>
                            <w:proofErr w:type="spellEnd"/>
                            <w:r w:rsidR="001F3D9A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t>) autorisiert und reguliert.</w:t>
                            </w:r>
                          </w:p>
                          <w:p w14:paraId="274D83C2" w14:textId="77777777" w:rsidR="004860B5" w:rsidRPr="004E25C2" w:rsidRDefault="004860B5" w:rsidP="00654E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02EEE31F" w14:textId="07D3A9E4" w:rsidR="004860B5" w:rsidRPr="004E25C2" w:rsidRDefault="00FF360D" w:rsidP="00654E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               </w:t>
                            </w:r>
                            <w:r w:rsidR="008A4E6F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                                                  </w:t>
                            </w:r>
                            <w:r w:rsidR="004E25C2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Kosten und Gebühren</w:t>
                            </w:r>
                            <w:r w:rsidR="004E25C2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8A4E6F" w:rsidRPr="004E25C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  <w:t>April 2024</w:t>
                            </w:r>
                          </w:p>
                          <w:p w14:paraId="08F787E5" w14:textId="77777777" w:rsidR="005A1DE6" w:rsidRPr="004E25C2" w:rsidRDefault="005A1DE6" w:rsidP="00654E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E47CA" id="Rectangle 2" o:spid="_x0000_s1028" style="position:absolute;margin-left:0;margin-top:-71.2pt;width:597.6pt;height:840.8pt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" fillcolor="#1e1e1e" stroked="f" strokeweight="1pt">
                <v:textbox>
                  <w:txbxContent>
                    <w:p w14:paraId="54025905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F70B10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AB062C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8256E68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C21A6E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9248D88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0B3B233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C78696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AA251BF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3E45C7F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9099CA7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93F46E7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9E9DB19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AABDF11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7CFDBA6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1723201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C891CC0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EF81188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68849B9" w14:textId="77777777" w:rsidR="004860B5" w:rsidRDefault="004860B5" w:rsidP="00654E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6F94FC" w14:textId="4E4A94B8" w:rsidR="00F74CEC" w:rsidRPr="004860B5" w:rsidRDefault="00654E94" w:rsidP="00654E94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F360D">
                        <w:rPr>
                          <w:sz w:val="40"/>
                          <w:szCs w:val="40"/>
                        </w:rPr>
                        <w:t xml:space="preserve">                             </w:t>
                      </w:r>
                      <w:r w:rsidR="00FF360D"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Pr="00FF360D">
                        <w:rPr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 w:rsidR="00A10766" w:rsidRPr="00FF360D">
                        <w:rPr>
                          <w:b/>
                          <w:bCs/>
                          <w:sz w:val="40"/>
                          <w:szCs w:val="40"/>
                        </w:rPr>
                        <w:t>Eurotrade</w:t>
                      </w:r>
                      <w:r w:rsidR="00D93230">
                        <w:rPr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proofErr w:type="spellEnd"/>
                      <w:r w:rsidR="00A10766" w:rsidRPr="00FF360D">
                        <w:rPr>
                          <w:b/>
                          <w:bCs/>
                          <w:sz w:val="40"/>
                          <w:szCs w:val="40"/>
                        </w:rPr>
                        <w:t xml:space="preserve"> Investments </w:t>
                      </w:r>
                      <w:r w:rsidR="006C1A45" w:rsidRPr="00FF360D">
                        <w:rPr>
                          <w:b/>
                          <w:bCs/>
                          <w:sz w:val="40"/>
                          <w:szCs w:val="40"/>
                        </w:rPr>
                        <w:t>RGB Ltd</w:t>
                      </w:r>
                      <w:r w:rsidR="004860B5" w:rsidRPr="00FF360D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823FFF"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="00337B11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823FFF" w:rsidRPr="004860B5">
                        <w:rPr>
                          <w:sz w:val="28"/>
                          <w:szCs w:val="28"/>
                        </w:rPr>
                        <w:t>Kyrillou Loukareos 70, Kakos Premier Tower,</w:t>
                      </w:r>
                      <w:r w:rsidR="00337B11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="00337B1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 w:rsidR="00823FFF" w:rsidRPr="004860B5">
                        <w:rPr>
                          <w:sz w:val="28"/>
                          <w:szCs w:val="28"/>
                        </w:rPr>
                        <w:t>1</w:t>
                      </w:r>
                      <w:r w:rsidR="00823FFF" w:rsidRPr="004860B5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823FFF" w:rsidRPr="004860B5">
                        <w:rPr>
                          <w:sz w:val="28"/>
                          <w:szCs w:val="28"/>
                        </w:rPr>
                        <w:t xml:space="preserve"> floor, 4156, Limassol, Cyprus</w:t>
                      </w:r>
                      <w:r w:rsidR="00FF360D">
                        <w:rPr>
                          <w:sz w:val="28"/>
                          <w:szCs w:val="28"/>
                        </w:rPr>
                        <w:br/>
                      </w:r>
                      <w:r w:rsidR="00FF360D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831227"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337B11">
                        <w:rPr>
                          <w:sz w:val="28"/>
                          <w:szCs w:val="28"/>
                        </w:rPr>
                        <w:t>T: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74CEC" w:rsidRPr="004860B5">
                        <w:rPr>
                          <w:sz w:val="28"/>
                          <w:szCs w:val="28"/>
                        </w:rPr>
                        <w:t xml:space="preserve">+357 </w:t>
                      </w:r>
                      <w:r w:rsidR="004860B5" w:rsidRPr="004860B5">
                        <w:rPr>
                          <w:sz w:val="28"/>
                          <w:szCs w:val="28"/>
                        </w:rPr>
                        <w:t>2526282</w:t>
                      </w:r>
                      <w:r w:rsidR="00FF360D">
                        <w:rPr>
                          <w:sz w:val="28"/>
                          <w:szCs w:val="28"/>
                        </w:rPr>
                        <w:t>6</w:t>
                      </w:r>
                      <w:r w:rsidR="008E471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4711" w:rsidRPr="004860B5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|</w:t>
                      </w:r>
                      <w:r w:rsidR="00831227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+357 25262705</w:t>
                      </w:r>
                      <w:r w:rsidR="00FF360D">
                        <w:rPr>
                          <w:sz w:val="28"/>
                          <w:szCs w:val="28"/>
                        </w:rPr>
                        <w:br/>
                      </w:r>
                      <w:r w:rsidR="00FF360D">
                        <w:rPr>
                          <w:sz w:val="28"/>
                          <w:szCs w:val="28"/>
                        </w:rPr>
                        <w:br/>
                      </w:r>
                      <w:r w:rsidR="00FF360D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="00FF360D" w:rsidRPr="00FF360D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="00FF360D" w:rsidRPr="00FF360D">
                          <w:rPr>
                            <w:rStyle w:val="ab"/>
                            <w:rFonts w:asciiTheme="majorHAnsi" w:hAnsiTheme="majorHAnsi" w:cstheme="majorHAnsi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www.eurotrader.eu</w:t>
                        </w:r>
                      </w:hyperlink>
                      <w:r w:rsidR="00354B04" w:rsidRPr="004860B5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86362" w:rsidRPr="004860B5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| </w:t>
                      </w:r>
                      <w:hyperlink r:id="rId15" w:history="1">
                        <w:r w:rsidR="005A1DE6" w:rsidRPr="004860B5">
                          <w:rPr>
                            <w:rStyle w:val="ab"/>
                            <w:rFonts w:asciiTheme="majorHAnsi" w:hAnsiTheme="majorHAnsi" w:cstheme="majorHAnsi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support@eurotrader.com</w:t>
                        </w:r>
                      </w:hyperlink>
                    </w:p>
                    <w:p w14:paraId="659D7FF9" w14:textId="7AE14E1C" w:rsidR="005A1DE6" w:rsidRPr="004E25C2" w:rsidRDefault="00FF360D" w:rsidP="001019D3">
                      <w:pPr>
                        <w:jc w:val="right"/>
                        <w:rPr>
                          <w:rStyle w:val="ab"/>
                          <w:color w:val="FFFFFF" w:themeColor="background1"/>
                          <w:u w:val="none"/>
                          <w:lang w:val="de-DE"/>
                        </w:rPr>
                      </w:pPr>
                      <w:r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                                                </w:t>
                      </w:r>
                      <w:r w:rsidR="000E1542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      </w:t>
                      </w:r>
                      <w:r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 </w:t>
                      </w:r>
                      <w:r w:rsidR="008A4E6F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 </w:t>
                      </w:r>
                      <w:r w:rsidR="008A4E6F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  </w:t>
                      </w:r>
                      <w:r w:rsidR="000E1542" w:rsidRPr="004E25C2">
                        <w:rPr>
                          <w:rStyle w:val="ab"/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u w:val="none"/>
                          <w:lang w:val="de-DE"/>
                        </w:rPr>
                        <w:t>Eurotrade</w:t>
                      </w:r>
                      <w:r w:rsidR="00D93230" w:rsidRPr="004E25C2">
                        <w:rPr>
                          <w:rStyle w:val="ab"/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u w:val="none"/>
                          <w:lang w:val="de-DE"/>
                        </w:rPr>
                        <w:t>r</w:t>
                      </w:r>
                      <w:r w:rsidR="000E1542" w:rsidRPr="004E25C2">
                        <w:rPr>
                          <w:rStyle w:val="ab"/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u w:val="none"/>
                          <w:lang w:val="de-DE"/>
                        </w:rPr>
                        <w:t xml:space="preserve"> Investment</w:t>
                      </w:r>
                      <w:r w:rsidR="008A4E6F" w:rsidRPr="004E25C2">
                        <w:rPr>
                          <w:rStyle w:val="ab"/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u w:val="none"/>
                          <w:lang w:val="de-DE"/>
                        </w:rPr>
                        <w:t>s</w:t>
                      </w:r>
                      <w:r w:rsidR="000E1542" w:rsidRPr="004E25C2">
                        <w:rPr>
                          <w:rStyle w:val="ab"/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u w:val="none"/>
                          <w:lang w:val="de-DE"/>
                        </w:rPr>
                        <w:t xml:space="preserve"> RGB Ltd </w:t>
                      </w:r>
                      <w:r w:rsidR="001F3D9A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>i</w:t>
                      </w:r>
                      <w:r w:rsidR="001F3D9A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st von der Cyprus Securities and Exchange </w:t>
                      </w:r>
                      <w:proofErr w:type="spellStart"/>
                      <w:r w:rsidR="001F3D9A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>Commission</w:t>
                      </w:r>
                      <w:proofErr w:type="spellEnd"/>
                      <w:r w:rsidR="001F3D9A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 xml:space="preserve"> (</w:t>
                      </w:r>
                      <w:proofErr w:type="spellStart"/>
                      <w:r w:rsidR="001F3D9A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>CySEC</w:t>
                      </w:r>
                      <w:proofErr w:type="spellEnd"/>
                      <w:r w:rsidR="001F3D9A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  <w:t>) autorisiert und reguliert.</w:t>
                      </w:r>
                    </w:p>
                    <w:p w14:paraId="274D83C2" w14:textId="77777777" w:rsidR="004860B5" w:rsidRPr="004E25C2" w:rsidRDefault="004860B5" w:rsidP="00654E94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</w:pPr>
                    </w:p>
                    <w:p w14:paraId="02EEE31F" w14:textId="07D3A9E4" w:rsidR="004860B5" w:rsidRPr="004E25C2" w:rsidRDefault="00FF360D" w:rsidP="00654E94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de-DE"/>
                        </w:rPr>
                      </w:pPr>
                      <w:r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 xml:space="preserve">                                                                 </w:t>
                      </w:r>
                      <w:r w:rsidR="008A4E6F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 xml:space="preserve">                                                  </w:t>
                      </w:r>
                      <w:r w:rsidR="004E25C2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Kosten und Gebühren</w:t>
                      </w:r>
                      <w:r w:rsidR="004E25C2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8A4E6F" w:rsidRPr="004E25C2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  <w:lang w:val="de-DE"/>
                        </w:rPr>
                        <w:t>April 2024</w:t>
                      </w:r>
                    </w:p>
                    <w:p w14:paraId="08F787E5" w14:textId="77777777" w:rsidR="005A1DE6" w:rsidRPr="004E25C2" w:rsidRDefault="005A1DE6" w:rsidP="00654E94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4546A" w:rsidSect="00EE19CB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D1EA" w14:textId="77777777" w:rsidR="00EE19CB" w:rsidRDefault="00EE19CB" w:rsidP="00B4546A">
      <w:pPr>
        <w:spacing w:after="0" w:line="240" w:lineRule="auto"/>
      </w:pPr>
      <w:r>
        <w:separator/>
      </w:r>
    </w:p>
  </w:endnote>
  <w:endnote w:type="continuationSeparator" w:id="0">
    <w:p w14:paraId="5FD727EF" w14:textId="77777777" w:rsidR="00EE19CB" w:rsidRDefault="00EE19CB" w:rsidP="00B4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540"/>
      <w:gridCol w:w="486"/>
    </w:tblGrid>
    <w:tr w:rsidR="00B4546A" w14:paraId="3FC5E9A9" w14:textId="77777777" w:rsidTr="00B4546A">
      <w:trPr>
        <w:trHeight w:hRule="exact" w:val="115"/>
      </w:trPr>
      <w:tc>
        <w:tcPr>
          <w:tcW w:w="4529" w:type="dxa"/>
          <w:shd w:val="clear" w:color="auto" w:fill="auto"/>
          <w:tcMar>
            <w:top w:w="0" w:type="dxa"/>
            <w:bottom w:w="0" w:type="dxa"/>
          </w:tcMar>
        </w:tcPr>
        <w:p w14:paraId="5DA4EBA9" w14:textId="77777777" w:rsidR="00B4546A" w:rsidRDefault="00B4546A">
          <w:pPr>
            <w:pStyle w:val="a7"/>
            <w:rPr>
              <w:caps/>
              <w:sz w:val="18"/>
            </w:rPr>
          </w:pPr>
        </w:p>
      </w:tc>
      <w:tc>
        <w:tcPr>
          <w:tcW w:w="4497" w:type="dxa"/>
          <w:shd w:val="clear" w:color="auto" w:fill="auto"/>
          <w:tcMar>
            <w:top w:w="0" w:type="dxa"/>
            <w:bottom w:w="0" w:type="dxa"/>
          </w:tcMar>
        </w:tcPr>
        <w:p w14:paraId="1AF18D49" w14:textId="77777777" w:rsidR="00B4546A" w:rsidRDefault="00B4546A">
          <w:pPr>
            <w:pStyle w:val="a7"/>
            <w:jc w:val="right"/>
            <w:rPr>
              <w:caps/>
              <w:sz w:val="18"/>
            </w:rPr>
          </w:pPr>
        </w:p>
      </w:tc>
    </w:tr>
    <w:tr w:rsidR="00B4546A" w14:paraId="75715409" w14:textId="77777777" w:rsidTr="00B4546A">
      <w:trPr>
        <w:trHeight w:hRule="exact" w:val="115"/>
      </w:trPr>
      <w:tc>
        <w:tcPr>
          <w:tcW w:w="4529" w:type="dxa"/>
          <w:shd w:val="clear" w:color="auto" w:fill="C5A38C"/>
          <w:tcMar>
            <w:top w:w="0" w:type="dxa"/>
            <w:bottom w:w="0" w:type="dxa"/>
          </w:tcMar>
        </w:tcPr>
        <w:p w14:paraId="175BDF73" w14:textId="77777777" w:rsidR="00B4546A" w:rsidRDefault="00B4546A">
          <w:pPr>
            <w:pStyle w:val="a7"/>
            <w:rPr>
              <w:caps/>
              <w:sz w:val="18"/>
            </w:rPr>
          </w:pPr>
        </w:p>
      </w:tc>
      <w:tc>
        <w:tcPr>
          <w:tcW w:w="4497" w:type="dxa"/>
          <w:shd w:val="clear" w:color="auto" w:fill="C5A38C"/>
          <w:tcMar>
            <w:top w:w="0" w:type="dxa"/>
            <w:bottom w:w="0" w:type="dxa"/>
          </w:tcMar>
        </w:tcPr>
        <w:p w14:paraId="3A9807D5" w14:textId="77777777" w:rsidR="00B4546A" w:rsidRDefault="00B4546A">
          <w:pPr>
            <w:pStyle w:val="a7"/>
            <w:jc w:val="right"/>
            <w:rPr>
              <w:caps/>
              <w:sz w:val="18"/>
            </w:rPr>
          </w:pPr>
        </w:p>
      </w:tc>
    </w:tr>
    <w:tr w:rsidR="00B4546A" w14:paraId="2625EC6C" w14:textId="77777777" w:rsidTr="00B4546A">
      <w:trPr>
        <w:trHeight w:hRule="exact" w:val="115"/>
      </w:trPr>
      <w:tc>
        <w:tcPr>
          <w:tcW w:w="4529" w:type="dxa"/>
          <w:shd w:val="clear" w:color="auto" w:fill="auto"/>
          <w:tcMar>
            <w:top w:w="0" w:type="dxa"/>
            <w:bottom w:w="0" w:type="dxa"/>
          </w:tcMar>
        </w:tcPr>
        <w:p w14:paraId="26C36FEB" w14:textId="77777777" w:rsidR="00B4546A" w:rsidRDefault="00B4546A">
          <w:pPr>
            <w:pStyle w:val="a7"/>
            <w:rPr>
              <w:caps/>
              <w:sz w:val="18"/>
            </w:rPr>
          </w:pPr>
        </w:p>
      </w:tc>
      <w:tc>
        <w:tcPr>
          <w:tcW w:w="4497" w:type="dxa"/>
          <w:shd w:val="clear" w:color="auto" w:fill="auto"/>
          <w:tcMar>
            <w:top w:w="0" w:type="dxa"/>
            <w:bottom w:w="0" w:type="dxa"/>
          </w:tcMar>
        </w:tcPr>
        <w:p w14:paraId="32A95B72" w14:textId="77777777" w:rsidR="00B4546A" w:rsidRDefault="00B4546A">
          <w:pPr>
            <w:pStyle w:val="a7"/>
            <w:jc w:val="right"/>
            <w:rPr>
              <w:caps/>
              <w:sz w:val="18"/>
            </w:rPr>
          </w:pPr>
        </w:p>
      </w:tc>
    </w:tr>
    <w:tr w:rsidR="001522F7" w14:paraId="713FB6D8" w14:textId="77777777" w:rsidTr="008A4E6F">
      <w:trPr>
        <w:trHeight w:val="324"/>
      </w:trPr>
      <w:tc>
        <w:tcPr>
          <w:tcW w:w="4529" w:type="dxa"/>
          <w:shd w:val="clear" w:color="auto" w:fill="auto"/>
        </w:tcPr>
        <w:p w14:paraId="26A1BE74" w14:textId="3399C49F" w:rsidR="001522F7" w:rsidRDefault="008A4E6F" w:rsidP="008A4E6F">
          <w:pPr>
            <w:pStyle w:val="a9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8A4E6F"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FE204A6" wp14:editId="2D87EA17">
                <wp:extent cx="5276850" cy="552450"/>
                <wp:effectExtent l="0" t="0" r="0" b="0"/>
                <wp:docPr id="19794507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7" w:type="dxa"/>
          <w:shd w:val="clear" w:color="auto" w:fill="auto"/>
          <w:vAlign w:val="center"/>
        </w:tcPr>
        <w:p w14:paraId="26143B9D" w14:textId="78E12923" w:rsidR="001522F7" w:rsidRDefault="001522F7" w:rsidP="000F6C87">
          <w:pPr>
            <w:pStyle w:val="a9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C8CC759" w14:textId="77777777" w:rsidR="00B4546A" w:rsidRPr="00B4546A" w:rsidRDefault="00B4546A">
    <w:pPr>
      <w:pStyle w:val="a9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B21A" w14:textId="77777777" w:rsidR="00EE19CB" w:rsidRDefault="00EE19CB" w:rsidP="00B4546A">
      <w:pPr>
        <w:spacing w:after="0" w:line="240" w:lineRule="auto"/>
      </w:pPr>
      <w:r>
        <w:separator/>
      </w:r>
    </w:p>
  </w:footnote>
  <w:footnote w:type="continuationSeparator" w:id="0">
    <w:p w14:paraId="3963647E" w14:textId="77777777" w:rsidR="00EE19CB" w:rsidRDefault="00EE19CB" w:rsidP="00B4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7554" w14:textId="6AE3C820" w:rsidR="00B4546A" w:rsidRPr="00B4546A" w:rsidRDefault="00B4546A" w:rsidP="009C35DB">
    <w:pPr>
      <w:pStyle w:val="a7"/>
      <w:tabs>
        <w:tab w:val="clear" w:pos="4513"/>
        <w:tab w:val="clear" w:pos="9026"/>
        <w:tab w:val="left" w:pos="6816"/>
      </w:tabs>
      <w:rPr>
        <w:rFonts w:asciiTheme="majorHAnsi" w:hAnsiTheme="majorHAnsi" w:cstheme="majorHAnsi"/>
        <w:color w:val="C5A38C"/>
      </w:rPr>
    </w:pPr>
    <w:r w:rsidRPr="00B4546A">
      <w:rPr>
        <w:rFonts w:asciiTheme="majorHAnsi" w:hAnsiTheme="majorHAnsi" w:cstheme="majorHAnsi"/>
        <w:noProof/>
        <w:color w:val="C5A38C"/>
      </w:rPr>
      <w:drawing>
        <wp:anchor distT="0" distB="0" distL="114300" distR="114300" simplePos="0" relativeHeight="251658240" behindDoc="0" locked="0" layoutInCell="1" allowOverlap="1" wp14:anchorId="21A01A80" wp14:editId="753B6539">
          <wp:simplePos x="0" y="0"/>
          <wp:positionH relativeFrom="margin">
            <wp:posOffset>0</wp:posOffset>
          </wp:positionH>
          <wp:positionV relativeFrom="paragraph">
            <wp:posOffset>-43180</wp:posOffset>
          </wp:positionV>
          <wp:extent cx="1209040" cy="180975"/>
          <wp:effectExtent l="0" t="0" r="0" b="9525"/>
          <wp:wrapThrough wrapText="bothSides">
            <wp:wrapPolygon edited="0">
              <wp:start x="15996" y="0"/>
              <wp:lineTo x="0" y="2274"/>
              <wp:lineTo x="0" y="20463"/>
              <wp:lineTo x="20761" y="20463"/>
              <wp:lineTo x="21101" y="11368"/>
              <wp:lineTo x="21101" y="4547"/>
              <wp:lineTo x="17697" y="0"/>
              <wp:lineTo x="15996" y="0"/>
            </wp:wrapPolygon>
          </wp:wrapThrough>
          <wp:docPr id="200770330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6682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5DB">
      <w:rPr>
        <w:rFonts w:asciiTheme="majorHAnsi" w:hAnsiTheme="majorHAnsi" w:cstheme="majorHAnsi"/>
        <w:color w:val="C5A38C"/>
      </w:rPr>
      <w:t xml:space="preserve">                         </w:t>
    </w:r>
    <w:r w:rsidR="008A4E6F" w:rsidRPr="008A4E6F">
      <w:rPr>
        <w:rFonts w:asciiTheme="majorHAnsi" w:hAnsiTheme="majorHAnsi" w:cstheme="majorHAnsi"/>
        <w:color w:val="C5A38C"/>
      </w:rPr>
      <w:t>Cost</w:t>
    </w:r>
    <w:r w:rsidR="00245C0E">
      <w:rPr>
        <w:rFonts w:asciiTheme="majorHAnsi" w:hAnsiTheme="majorHAnsi" w:cstheme="majorHAnsi"/>
        <w:color w:val="C5A38C"/>
      </w:rPr>
      <w:t>s</w:t>
    </w:r>
    <w:r w:rsidR="008A4E6F" w:rsidRPr="008A4E6F">
      <w:rPr>
        <w:rFonts w:asciiTheme="majorHAnsi" w:hAnsiTheme="majorHAnsi" w:cstheme="majorHAnsi"/>
        <w:color w:val="C5A38C"/>
      </w:rPr>
      <w:t xml:space="preserve"> and Charges </w:t>
    </w:r>
    <w:r w:rsidR="008A4E6F">
      <w:rPr>
        <w:rFonts w:asciiTheme="majorHAnsi" w:hAnsiTheme="majorHAnsi" w:cstheme="majorHAnsi"/>
        <w:color w:val="C5A38C"/>
      </w:rPr>
      <w:t xml:space="preserve">                                                               </w:t>
    </w:r>
    <w:r w:rsidR="008A4E6F" w:rsidRPr="008A4E6F">
      <w:rPr>
        <w:rFonts w:asciiTheme="majorHAnsi" w:hAnsiTheme="majorHAnsi" w:cstheme="majorHAnsi"/>
        <w:color w:val="C5A38C"/>
      </w:rPr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13E"/>
    <w:multiLevelType w:val="multilevel"/>
    <w:tmpl w:val="3E501182"/>
    <w:lvl w:ilvl="0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pStyle w:val="Style1"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2" w:hanging="1800"/>
      </w:pPr>
      <w:rPr>
        <w:rFonts w:hint="default"/>
      </w:rPr>
    </w:lvl>
  </w:abstractNum>
  <w:abstractNum w:abstractNumId="1" w15:restartNumberingAfterBreak="0">
    <w:nsid w:val="0342209A"/>
    <w:multiLevelType w:val="multilevel"/>
    <w:tmpl w:val="0409001D"/>
    <w:styleLink w:val="Victori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B20129"/>
    <w:multiLevelType w:val="multilevel"/>
    <w:tmpl w:val="697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0569"/>
    <w:multiLevelType w:val="multilevel"/>
    <w:tmpl w:val="5F9C4A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Century Gothic" w:hAnsi="Century Gothic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entury Gothic" w:hAnsi="Century Gothic"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ED213AB"/>
    <w:multiLevelType w:val="singleLevel"/>
    <w:tmpl w:val="4B42A1CE"/>
    <w:lvl w:ilvl="0">
      <w:start w:val="1"/>
      <w:numFmt w:val="bullet"/>
      <w:pStyle w:val="20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</w:rPr>
    </w:lvl>
  </w:abstractNum>
  <w:abstractNum w:abstractNumId="5" w15:restartNumberingAfterBreak="0">
    <w:nsid w:val="1F0B2D05"/>
    <w:multiLevelType w:val="hybridMultilevel"/>
    <w:tmpl w:val="BD3C27AA"/>
    <w:lvl w:ilvl="0" w:tplc="A93AA8A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227B"/>
    <w:multiLevelType w:val="multilevel"/>
    <w:tmpl w:val="E146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20966"/>
    <w:multiLevelType w:val="multilevel"/>
    <w:tmpl w:val="CB0C0472"/>
    <w:lvl w:ilvl="0">
      <w:start w:val="1"/>
      <w:numFmt w:val="decimal"/>
      <w:pStyle w:val="DTHeading1Rep"/>
      <w:lvlText w:val="%1"/>
      <w:lvlJc w:val="left"/>
      <w:pPr>
        <w:tabs>
          <w:tab w:val="num" w:pos="1146"/>
        </w:tabs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8" w15:restartNumberingAfterBreak="0">
    <w:nsid w:val="46770FBA"/>
    <w:multiLevelType w:val="singleLevel"/>
    <w:tmpl w:val="013C962C"/>
    <w:lvl w:ilvl="0">
      <w:start w:val="1"/>
      <w:numFmt w:val="bullet"/>
      <w:pStyle w:val="30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</w:abstractNum>
  <w:abstractNum w:abstractNumId="9" w15:restartNumberingAfterBreak="0">
    <w:nsid w:val="573300C5"/>
    <w:multiLevelType w:val="hybridMultilevel"/>
    <w:tmpl w:val="E28EF160"/>
    <w:lvl w:ilvl="0" w:tplc="AE186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910AA"/>
    <w:multiLevelType w:val="hybridMultilevel"/>
    <w:tmpl w:val="FE86EE6A"/>
    <w:lvl w:ilvl="0" w:tplc="952A1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5402"/>
    <w:multiLevelType w:val="singleLevel"/>
    <w:tmpl w:val="14A8C36A"/>
    <w:lvl w:ilvl="0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12" w15:restartNumberingAfterBreak="0">
    <w:nsid w:val="6B2A72D3"/>
    <w:multiLevelType w:val="multilevel"/>
    <w:tmpl w:val="C70ED90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Style2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D09F8"/>
    <w:multiLevelType w:val="multilevel"/>
    <w:tmpl w:val="47CC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487390">
    <w:abstractNumId w:val="11"/>
  </w:num>
  <w:num w:numId="2" w16cid:durableId="1248883952">
    <w:abstractNumId w:val="4"/>
  </w:num>
  <w:num w:numId="3" w16cid:durableId="1666393735">
    <w:abstractNumId w:val="8"/>
  </w:num>
  <w:num w:numId="4" w16cid:durableId="1739203338">
    <w:abstractNumId w:val="1"/>
  </w:num>
  <w:num w:numId="5" w16cid:durableId="412314142">
    <w:abstractNumId w:val="7"/>
  </w:num>
  <w:num w:numId="6" w16cid:durableId="955136081">
    <w:abstractNumId w:val="3"/>
  </w:num>
  <w:num w:numId="7" w16cid:durableId="1507211491">
    <w:abstractNumId w:val="0"/>
  </w:num>
  <w:num w:numId="8" w16cid:durableId="988174835">
    <w:abstractNumId w:val="12"/>
  </w:num>
  <w:num w:numId="9" w16cid:durableId="1685520428">
    <w:abstractNumId w:val="9"/>
  </w:num>
  <w:num w:numId="10" w16cid:durableId="1297487951">
    <w:abstractNumId w:val="10"/>
  </w:num>
  <w:num w:numId="11" w16cid:durableId="1476340642">
    <w:abstractNumId w:val="5"/>
  </w:num>
  <w:num w:numId="12" w16cid:durableId="1275479501">
    <w:abstractNumId w:val="13"/>
  </w:num>
  <w:num w:numId="13" w16cid:durableId="650839357">
    <w:abstractNumId w:val="2"/>
  </w:num>
  <w:num w:numId="14" w16cid:durableId="11876448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6A"/>
    <w:rsid w:val="00075FE1"/>
    <w:rsid w:val="000870C0"/>
    <w:rsid w:val="000E1542"/>
    <w:rsid w:val="000F6C87"/>
    <w:rsid w:val="001019D3"/>
    <w:rsid w:val="001522F7"/>
    <w:rsid w:val="00176391"/>
    <w:rsid w:val="001F3D9A"/>
    <w:rsid w:val="0023314A"/>
    <w:rsid w:val="00245C0E"/>
    <w:rsid w:val="002C1E27"/>
    <w:rsid w:val="002E4A32"/>
    <w:rsid w:val="003151AD"/>
    <w:rsid w:val="00337B11"/>
    <w:rsid w:val="00354B04"/>
    <w:rsid w:val="00383A15"/>
    <w:rsid w:val="00406981"/>
    <w:rsid w:val="004860B5"/>
    <w:rsid w:val="004E25C2"/>
    <w:rsid w:val="004F15F2"/>
    <w:rsid w:val="005932C4"/>
    <w:rsid w:val="005A1DE6"/>
    <w:rsid w:val="00630058"/>
    <w:rsid w:val="00651183"/>
    <w:rsid w:val="00654E94"/>
    <w:rsid w:val="00655026"/>
    <w:rsid w:val="00656FE3"/>
    <w:rsid w:val="006C1A45"/>
    <w:rsid w:val="00823FFF"/>
    <w:rsid w:val="00825943"/>
    <w:rsid w:val="00831227"/>
    <w:rsid w:val="00876773"/>
    <w:rsid w:val="0088614F"/>
    <w:rsid w:val="00891488"/>
    <w:rsid w:val="008A4E6F"/>
    <w:rsid w:val="008E4711"/>
    <w:rsid w:val="0090116C"/>
    <w:rsid w:val="0098137A"/>
    <w:rsid w:val="00986362"/>
    <w:rsid w:val="009B76BB"/>
    <w:rsid w:val="009C35DB"/>
    <w:rsid w:val="009D4940"/>
    <w:rsid w:val="009E2652"/>
    <w:rsid w:val="00A10766"/>
    <w:rsid w:val="00A375E4"/>
    <w:rsid w:val="00A710B4"/>
    <w:rsid w:val="00A93422"/>
    <w:rsid w:val="00B4546A"/>
    <w:rsid w:val="00C0314E"/>
    <w:rsid w:val="00C3719A"/>
    <w:rsid w:val="00C43AD1"/>
    <w:rsid w:val="00D5353C"/>
    <w:rsid w:val="00D56706"/>
    <w:rsid w:val="00D90FE5"/>
    <w:rsid w:val="00D93230"/>
    <w:rsid w:val="00DB59CB"/>
    <w:rsid w:val="00EE19CB"/>
    <w:rsid w:val="00F44AAB"/>
    <w:rsid w:val="00F74CEC"/>
    <w:rsid w:val="00FC1F79"/>
    <w:rsid w:val="00FE3F6F"/>
    <w:rsid w:val="00FE4A0E"/>
    <w:rsid w:val="00FF0831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72968"/>
  <w15:chartTrackingRefBased/>
  <w15:docId w15:val="{422B90C9-7F73-417D-82EE-A36A0B9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1"/>
    <w:link w:val="10"/>
    <w:qFormat/>
    <w:rsid w:val="00651183"/>
    <w:pPr>
      <w:numPr>
        <w:numId w:val="6"/>
      </w:numPr>
      <w:spacing w:after="0" w:line="240" w:lineRule="auto"/>
      <w:outlineLvl w:val="0"/>
    </w:pPr>
    <w:rPr>
      <w:rFonts w:ascii="Century Gothic" w:eastAsia="Times New Roman" w:hAnsi="Century Gothic" w:cs="Times New Roman"/>
      <w:b/>
      <w:kern w:val="0"/>
      <w:sz w:val="28"/>
      <w:szCs w:val="32"/>
      <w:lang w:val="en-US"/>
      <w14:ligatures w14:val="none"/>
    </w:rPr>
  </w:style>
  <w:style w:type="paragraph" w:styleId="2">
    <w:name w:val="heading 2"/>
    <w:basedOn w:val="a0"/>
    <w:next w:val="TextwithHeading2"/>
    <w:link w:val="21"/>
    <w:qFormat/>
    <w:rsid w:val="00651183"/>
    <w:pPr>
      <w:numPr>
        <w:ilvl w:val="1"/>
        <w:numId w:val="6"/>
      </w:numPr>
      <w:spacing w:after="0" w:line="280" w:lineRule="atLeast"/>
      <w:jc w:val="both"/>
      <w:outlineLvl w:val="1"/>
    </w:pPr>
    <w:rPr>
      <w:rFonts w:ascii="Century Gothic" w:eastAsia="Times New Roman" w:hAnsi="Century Gothic" w:cstheme="minorHAnsi"/>
      <w:b/>
      <w:kern w:val="0"/>
      <w:sz w:val="24"/>
      <w:szCs w:val="24"/>
      <w:lang w:val="en-US"/>
      <w14:ligatures w14:val="none"/>
    </w:rPr>
  </w:style>
  <w:style w:type="paragraph" w:styleId="3">
    <w:name w:val="heading 3"/>
    <w:basedOn w:val="a0"/>
    <w:next w:val="TextwithHeading3"/>
    <w:link w:val="31"/>
    <w:qFormat/>
    <w:rsid w:val="00651183"/>
    <w:pPr>
      <w:numPr>
        <w:ilvl w:val="2"/>
        <w:numId w:val="6"/>
      </w:numPr>
      <w:spacing w:after="0" w:line="280" w:lineRule="atLeast"/>
      <w:outlineLvl w:val="2"/>
    </w:pPr>
    <w:rPr>
      <w:rFonts w:ascii="Century Gothic" w:eastAsia="Times New Roman" w:hAnsi="Century Gothic" w:cs="Times New Roman"/>
      <w:color w:val="000000" w:themeColor="text1"/>
      <w:kern w:val="0"/>
      <w:szCs w:val="20"/>
      <w:u w:val="single"/>
      <w:lang w:val="en-US"/>
      <w14:ligatures w14:val="none"/>
    </w:rPr>
  </w:style>
  <w:style w:type="paragraph" w:styleId="4">
    <w:name w:val="heading 4"/>
    <w:basedOn w:val="a0"/>
    <w:next w:val="TextwithHeading3"/>
    <w:link w:val="40"/>
    <w:qFormat/>
    <w:rsid w:val="00651183"/>
    <w:pPr>
      <w:numPr>
        <w:ilvl w:val="3"/>
        <w:numId w:val="6"/>
      </w:numPr>
      <w:spacing w:after="0" w:line="280" w:lineRule="atLeast"/>
      <w:ind w:left="900" w:hanging="851"/>
      <w:outlineLvl w:val="3"/>
    </w:pPr>
    <w:rPr>
      <w:rFonts w:ascii="Century Gothic" w:eastAsia="Times New Roman" w:hAnsi="Century Gothic" w:cs="Times New Roman"/>
      <w:i/>
      <w:kern w:val="0"/>
      <w:szCs w:val="20"/>
      <w:lang w:val="en-US"/>
      <w14:ligatures w14:val="none"/>
    </w:rPr>
  </w:style>
  <w:style w:type="paragraph" w:styleId="5">
    <w:name w:val="heading 5"/>
    <w:basedOn w:val="a0"/>
    <w:next w:val="a0"/>
    <w:link w:val="50"/>
    <w:qFormat/>
    <w:rsid w:val="00651183"/>
    <w:pPr>
      <w:numPr>
        <w:ilvl w:val="4"/>
        <w:numId w:val="6"/>
      </w:numPr>
      <w:spacing w:after="0" w:line="280" w:lineRule="atLeast"/>
      <w:outlineLvl w:val="4"/>
    </w:pPr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paragraph" w:styleId="6">
    <w:name w:val="heading 6"/>
    <w:basedOn w:val="2"/>
    <w:next w:val="TextwithHeading3"/>
    <w:link w:val="60"/>
    <w:qFormat/>
    <w:rsid w:val="00651183"/>
    <w:pPr>
      <w:numPr>
        <w:ilvl w:val="5"/>
      </w:numPr>
      <w:outlineLvl w:val="5"/>
    </w:pPr>
    <w:rPr>
      <w:b w:val="0"/>
    </w:rPr>
  </w:style>
  <w:style w:type="paragraph" w:styleId="7">
    <w:name w:val="heading 7"/>
    <w:basedOn w:val="TextwithHeading3"/>
    <w:next w:val="a0"/>
    <w:link w:val="70"/>
    <w:qFormat/>
    <w:rsid w:val="00651183"/>
    <w:pPr>
      <w:numPr>
        <w:ilvl w:val="6"/>
        <w:numId w:val="6"/>
      </w:numPr>
      <w:jc w:val="both"/>
      <w:outlineLvl w:val="6"/>
    </w:pPr>
    <w:rPr>
      <w:i/>
    </w:rPr>
  </w:style>
  <w:style w:type="paragraph" w:styleId="8">
    <w:name w:val="heading 8"/>
    <w:basedOn w:val="3"/>
    <w:next w:val="TextwithHeading3"/>
    <w:link w:val="80"/>
    <w:qFormat/>
    <w:rsid w:val="00651183"/>
    <w:pPr>
      <w:numPr>
        <w:ilvl w:val="7"/>
        <w:numId w:val="0"/>
      </w:numPr>
      <w:spacing w:after="60"/>
      <w:outlineLvl w:val="7"/>
    </w:pPr>
    <w:rPr>
      <w:i/>
    </w:rPr>
  </w:style>
  <w:style w:type="paragraph" w:styleId="9">
    <w:name w:val="heading 9"/>
    <w:basedOn w:val="3"/>
    <w:next w:val="TextwithHeading3"/>
    <w:link w:val="90"/>
    <w:qFormat/>
    <w:rsid w:val="00651183"/>
    <w:pPr>
      <w:numPr>
        <w:ilvl w:val="8"/>
        <w:numId w:val="0"/>
      </w:numPr>
      <w:outlineLvl w:val="8"/>
    </w:pPr>
    <w:rPr>
      <w:i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B4546A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a6">
    <w:name w:val="Без интервала Знак"/>
    <w:basedOn w:val="a2"/>
    <w:link w:val="a5"/>
    <w:uiPriority w:val="1"/>
    <w:rsid w:val="00B4546A"/>
    <w:rPr>
      <w:rFonts w:eastAsiaTheme="minorEastAsia"/>
      <w:kern w:val="0"/>
      <w:lang w:val="en-US"/>
      <w14:ligatures w14:val="none"/>
    </w:rPr>
  </w:style>
  <w:style w:type="paragraph" w:styleId="a7">
    <w:name w:val="header"/>
    <w:basedOn w:val="a0"/>
    <w:link w:val="a8"/>
    <w:uiPriority w:val="99"/>
    <w:unhideWhenUsed/>
    <w:rsid w:val="00B45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B4546A"/>
  </w:style>
  <w:style w:type="paragraph" w:styleId="a9">
    <w:name w:val="footer"/>
    <w:basedOn w:val="a0"/>
    <w:link w:val="aa"/>
    <w:uiPriority w:val="99"/>
    <w:unhideWhenUsed/>
    <w:rsid w:val="00B45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B4546A"/>
  </w:style>
  <w:style w:type="character" w:styleId="ab">
    <w:name w:val="Hyperlink"/>
    <w:basedOn w:val="a2"/>
    <w:uiPriority w:val="99"/>
    <w:unhideWhenUsed/>
    <w:rsid w:val="00D56706"/>
    <w:rPr>
      <w:color w:val="0563C1" w:themeColor="hyperlink"/>
      <w:u w:val="single"/>
    </w:rPr>
  </w:style>
  <w:style w:type="character" w:styleId="ac">
    <w:name w:val="Unresolved Mention"/>
    <w:basedOn w:val="a2"/>
    <w:uiPriority w:val="99"/>
    <w:semiHidden/>
    <w:unhideWhenUsed/>
    <w:rsid w:val="00D56706"/>
    <w:rPr>
      <w:color w:val="605E5C"/>
      <w:shd w:val="clear" w:color="auto" w:fill="E1DFDD"/>
    </w:rPr>
  </w:style>
  <w:style w:type="paragraph" w:customStyle="1" w:styleId="Normalno">
    <w:name w:val="Normalno"/>
    <w:basedOn w:val="a0"/>
    <w:rsid w:val="0088614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-4">
    <w:name w:val="Grid Table 4"/>
    <w:basedOn w:val="a3"/>
    <w:uiPriority w:val="49"/>
    <w:rsid w:val="008861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2"/>
    <w:link w:val="1"/>
    <w:rsid w:val="00651183"/>
    <w:rPr>
      <w:rFonts w:ascii="Century Gothic" w:eastAsia="Times New Roman" w:hAnsi="Century Gothic" w:cs="Times New Roman"/>
      <w:b/>
      <w:kern w:val="0"/>
      <w:sz w:val="28"/>
      <w:szCs w:val="32"/>
      <w:lang w:val="en-US"/>
      <w14:ligatures w14:val="none"/>
    </w:rPr>
  </w:style>
  <w:style w:type="character" w:customStyle="1" w:styleId="21">
    <w:name w:val="Заголовок 2 Знак"/>
    <w:basedOn w:val="a2"/>
    <w:link w:val="2"/>
    <w:rsid w:val="00651183"/>
    <w:rPr>
      <w:rFonts w:ascii="Century Gothic" w:eastAsia="Times New Roman" w:hAnsi="Century Gothic" w:cstheme="minorHAnsi"/>
      <w:b/>
      <w:kern w:val="0"/>
      <w:sz w:val="24"/>
      <w:szCs w:val="24"/>
      <w:lang w:val="en-US"/>
      <w14:ligatures w14:val="none"/>
    </w:rPr>
  </w:style>
  <w:style w:type="character" w:customStyle="1" w:styleId="31">
    <w:name w:val="Заголовок 3 Знак"/>
    <w:basedOn w:val="a2"/>
    <w:link w:val="3"/>
    <w:rsid w:val="00651183"/>
    <w:rPr>
      <w:rFonts w:ascii="Century Gothic" w:eastAsia="Times New Roman" w:hAnsi="Century Gothic" w:cs="Times New Roman"/>
      <w:color w:val="000000" w:themeColor="text1"/>
      <w:kern w:val="0"/>
      <w:szCs w:val="20"/>
      <w:u w:val="single"/>
      <w:lang w:val="en-US"/>
      <w14:ligatures w14:val="none"/>
    </w:rPr>
  </w:style>
  <w:style w:type="character" w:customStyle="1" w:styleId="40">
    <w:name w:val="Заголовок 4 Знак"/>
    <w:basedOn w:val="a2"/>
    <w:link w:val="4"/>
    <w:rsid w:val="00651183"/>
    <w:rPr>
      <w:rFonts w:ascii="Century Gothic" w:eastAsia="Times New Roman" w:hAnsi="Century Gothic" w:cs="Times New Roman"/>
      <w:i/>
      <w:kern w:val="0"/>
      <w:szCs w:val="20"/>
      <w:lang w:val="en-US"/>
      <w14:ligatures w14:val="none"/>
    </w:rPr>
  </w:style>
  <w:style w:type="character" w:customStyle="1" w:styleId="50">
    <w:name w:val="Заголовок 5 Знак"/>
    <w:basedOn w:val="a2"/>
    <w:link w:val="5"/>
    <w:rsid w:val="00651183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customStyle="1" w:styleId="60">
    <w:name w:val="Заголовок 6 Знак"/>
    <w:basedOn w:val="a2"/>
    <w:link w:val="6"/>
    <w:rsid w:val="00651183"/>
    <w:rPr>
      <w:rFonts w:ascii="Century Gothic" w:eastAsia="Times New Roman" w:hAnsi="Century Gothic" w:cstheme="minorHAnsi"/>
      <w:kern w:val="0"/>
      <w:sz w:val="24"/>
      <w:szCs w:val="24"/>
      <w:lang w:val="en-US"/>
      <w14:ligatures w14:val="none"/>
    </w:rPr>
  </w:style>
  <w:style w:type="character" w:customStyle="1" w:styleId="70">
    <w:name w:val="Заголовок 7 Знак"/>
    <w:basedOn w:val="a2"/>
    <w:link w:val="7"/>
    <w:rsid w:val="00651183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customStyle="1" w:styleId="80">
    <w:name w:val="Заголовок 8 Знак"/>
    <w:basedOn w:val="a2"/>
    <w:link w:val="8"/>
    <w:rsid w:val="00651183"/>
    <w:rPr>
      <w:rFonts w:ascii="Century Gothic" w:eastAsia="Times New Roman" w:hAnsi="Century Gothic" w:cs="Times New Roman"/>
      <w:i/>
      <w:color w:val="000000" w:themeColor="text1"/>
      <w:kern w:val="0"/>
      <w:szCs w:val="20"/>
      <w:u w:val="single"/>
      <w:lang w:val="en-US"/>
      <w14:ligatures w14:val="none"/>
    </w:rPr>
  </w:style>
  <w:style w:type="character" w:customStyle="1" w:styleId="90">
    <w:name w:val="Заголовок 9 Знак"/>
    <w:basedOn w:val="a2"/>
    <w:link w:val="9"/>
    <w:rsid w:val="00651183"/>
    <w:rPr>
      <w:rFonts w:ascii="Century Gothic" w:eastAsia="Times New Roman" w:hAnsi="Century Gothic" w:cs="Times New Roman"/>
      <w:i/>
      <w:color w:val="000000" w:themeColor="text1"/>
      <w:kern w:val="0"/>
      <w:szCs w:val="20"/>
      <w:u w:val="single"/>
      <w:lang w:val="en-US"/>
      <w14:ligatures w14:val="none"/>
    </w:rPr>
  </w:style>
  <w:style w:type="paragraph" w:styleId="a1">
    <w:name w:val="Normal Indent"/>
    <w:basedOn w:val="a0"/>
    <w:rsid w:val="00651183"/>
    <w:pPr>
      <w:spacing w:after="180" w:line="280" w:lineRule="atLeast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TextwithHeading2">
    <w:name w:val="Text with Heading 2"/>
    <w:basedOn w:val="a0"/>
    <w:rsid w:val="00651183"/>
    <w:pPr>
      <w:spacing w:after="0" w:line="280" w:lineRule="atLeast"/>
      <w:ind w:left="1418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TextwithHeading3">
    <w:name w:val="Text with Heading 3"/>
    <w:basedOn w:val="a0"/>
    <w:rsid w:val="00651183"/>
    <w:pPr>
      <w:spacing w:after="0" w:line="280" w:lineRule="atLeast"/>
      <w:ind w:left="2126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ddress">
    <w:name w:val="Address"/>
    <w:basedOn w:val="a0"/>
    <w:rsid w:val="00651183"/>
    <w:pPr>
      <w:spacing w:after="0" w:line="180" w:lineRule="exact"/>
      <w:ind w:left="85" w:firstLine="85"/>
    </w:pPr>
    <w:rPr>
      <w:rFonts w:ascii="Arial" w:eastAsia="Times New Roman" w:hAnsi="Arial" w:cs="Times New Roman"/>
      <w:kern w:val="0"/>
      <w:sz w:val="15"/>
      <w:szCs w:val="20"/>
      <w14:ligatures w14:val="none"/>
    </w:rPr>
  </w:style>
  <w:style w:type="paragraph" w:customStyle="1" w:styleId="Comment">
    <w:name w:val="Comment"/>
    <w:basedOn w:val="a0"/>
    <w:rsid w:val="00651183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80" w:lineRule="atLeast"/>
      <w:jc w:val="both"/>
    </w:pPr>
    <w:rPr>
      <w:rFonts w:ascii="Times New Roman" w:eastAsia="Times New Roman" w:hAnsi="Times New Roman" w:cs="Times New Roman"/>
      <w:color w:val="FF0000"/>
      <w:kern w:val="0"/>
      <w:sz w:val="16"/>
      <w:szCs w:val="20"/>
      <w14:ligatures w14:val="none"/>
    </w:rPr>
  </w:style>
  <w:style w:type="paragraph" w:styleId="ad">
    <w:name w:val="envelope address"/>
    <w:basedOn w:val="a0"/>
    <w:rsid w:val="00651183"/>
    <w:pPr>
      <w:framePr w:w="7920" w:h="1980" w:hRule="exact" w:hSpace="180" w:wrap="auto" w:hAnchor="page" w:xAlign="center" w:yAlign="bottom"/>
      <w:spacing w:after="0" w:line="280" w:lineRule="atLeast"/>
      <w:ind w:left="288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2">
    <w:name w:val="envelope return"/>
    <w:basedOn w:val="a0"/>
    <w:rsid w:val="00651183"/>
    <w:pPr>
      <w:spacing w:after="0" w:line="28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IndentOne">
    <w:name w:val="Indent One"/>
    <w:basedOn w:val="a1"/>
    <w:rsid w:val="00651183"/>
    <w:pPr>
      <w:ind w:left="1418"/>
    </w:pPr>
  </w:style>
  <w:style w:type="paragraph" w:styleId="a">
    <w:name w:val="List Bullet"/>
    <w:basedOn w:val="a0"/>
    <w:autoRedefine/>
    <w:rsid w:val="00651183"/>
    <w:pPr>
      <w:numPr>
        <w:numId w:val="1"/>
      </w:numPr>
      <w:spacing w:after="0" w:line="28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20">
    <w:name w:val="List Bullet 2"/>
    <w:basedOn w:val="a0"/>
    <w:autoRedefine/>
    <w:rsid w:val="00651183"/>
    <w:pPr>
      <w:numPr>
        <w:numId w:val="2"/>
      </w:numPr>
      <w:spacing w:after="0" w:line="28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0">
    <w:name w:val="List Bullet 3"/>
    <w:basedOn w:val="a0"/>
    <w:autoRedefine/>
    <w:rsid w:val="00651183"/>
    <w:pPr>
      <w:numPr>
        <w:numId w:val="3"/>
      </w:numPr>
      <w:spacing w:after="0" w:line="28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rmalSpaced">
    <w:name w:val="Normal Spaced"/>
    <w:basedOn w:val="a0"/>
    <w:rsid w:val="00651183"/>
    <w:pPr>
      <w:spacing w:after="240" w:line="280" w:lineRule="atLeas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duceDouble">
    <w:name w:val="Reduce Double"/>
    <w:basedOn w:val="a0"/>
    <w:rsid w:val="00651183"/>
    <w:pPr>
      <w:pBdr>
        <w:bottom w:val="double" w:sz="6" w:space="1" w:color="auto"/>
        <w:between w:val="double" w:sz="6" w:space="1" w:color="auto"/>
      </w:pBdr>
      <w:spacing w:after="72" w:line="72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duceLine">
    <w:name w:val="Reduce Line"/>
    <w:basedOn w:val="a0"/>
    <w:rsid w:val="00651183"/>
    <w:pPr>
      <w:spacing w:after="72" w:line="72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duceSingle">
    <w:name w:val="Reduce Single"/>
    <w:basedOn w:val="a0"/>
    <w:rsid w:val="00651183"/>
    <w:pPr>
      <w:pBdr>
        <w:bottom w:val="single" w:sz="6" w:space="1" w:color="auto"/>
        <w:between w:val="single" w:sz="6" w:space="1" w:color="auto"/>
      </w:pBdr>
      <w:spacing w:after="72" w:line="72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Reference">
    <w:name w:val="Reference"/>
    <w:basedOn w:val="a0"/>
    <w:rsid w:val="00651183"/>
    <w:pPr>
      <w:spacing w:after="0" w:line="280" w:lineRule="atLeast"/>
    </w:pPr>
    <w:rPr>
      <w:rFonts w:ascii="Times New Roman" w:eastAsia="Times New Roman" w:hAnsi="Times New Roman" w:cs="Times New Roman"/>
      <w:noProof/>
      <w:kern w:val="0"/>
      <w:sz w:val="24"/>
      <w:szCs w:val="20"/>
      <w14:ligatures w14:val="none"/>
    </w:rPr>
  </w:style>
  <w:style w:type="paragraph" w:customStyle="1" w:styleId="TableDouble">
    <w:name w:val="Table Double"/>
    <w:basedOn w:val="a0"/>
    <w:rsid w:val="00651183"/>
    <w:pPr>
      <w:pBdr>
        <w:bottom w:val="double" w:sz="6" w:space="1" w:color="auto"/>
        <w:between w:val="double" w:sz="6" w:space="1" w:color="auto"/>
      </w:pBdr>
      <w:spacing w:after="120" w:line="120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TableSingle">
    <w:name w:val="Table Single"/>
    <w:basedOn w:val="a0"/>
    <w:rsid w:val="00651183"/>
    <w:pPr>
      <w:pBdr>
        <w:bottom w:val="single" w:sz="6" w:space="1" w:color="auto"/>
        <w:between w:val="single" w:sz="6" w:space="1" w:color="auto"/>
      </w:pBdr>
      <w:spacing w:after="120" w:line="120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odyCopy1before">
    <w:name w:val="Body Copy 1 before"/>
    <w:basedOn w:val="a0"/>
    <w:next w:val="a0"/>
    <w:autoRedefine/>
    <w:rsid w:val="00651183"/>
    <w:pPr>
      <w:spacing w:before="60" w:after="0" w:line="280" w:lineRule="atLeas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odyCopy3before">
    <w:name w:val="Body Copy 3 before"/>
    <w:basedOn w:val="a0"/>
    <w:rsid w:val="00651183"/>
    <w:pPr>
      <w:spacing w:before="180" w:after="0" w:line="280" w:lineRule="atLeas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odyCopy6before">
    <w:name w:val="Body Copy 6 before"/>
    <w:basedOn w:val="a0"/>
    <w:next w:val="a0"/>
    <w:rsid w:val="00651183"/>
    <w:pPr>
      <w:spacing w:before="360" w:after="0" w:line="280" w:lineRule="atLeas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odyCopybold1before">
    <w:name w:val="Body Copy bold 1 before"/>
    <w:basedOn w:val="BodyCopy1before"/>
    <w:rsid w:val="00651183"/>
    <w:rPr>
      <w:b/>
    </w:rPr>
  </w:style>
  <w:style w:type="paragraph" w:customStyle="1" w:styleId="BodyCopybold3before">
    <w:name w:val="Body Copy bold 3 before"/>
    <w:basedOn w:val="BodyCopy3before"/>
    <w:next w:val="BodyCopy1before"/>
    <w:rsid w:val="00651183"/>
    <w:rPr>
      <w:b/>
    </w:rPr>
  </w:style>
  <w:style w:type="paragraph" w:customStyle="1" w:styleId="BodyCopybold6before">
    <w:name w:val="Body Copy bold 6 before"/>
    <w:basedOn w:val="BodyCopy6before"/>
    <w:next w:val="BodyCopy1before"/>
    <w:rsid w:val="00651183"/>
    <w:rPr>
      <w:b/>
    </w:rPr>
  </w:style>
  <w:style w:type="paragraph" w:customStyle="1" w:styleId="D3">
    <w:name w:val="D3"/>
    <w:basedOn w:val="a0"/>
    <w:rsid w:val="00651183"/>
    <w:pPr>
      <w:pBdr>
        <w:bottom w:val="double" w:sz="6" w:space="1" w:color="auto"/>
        <w:between w:val="double" w:sz="6" w:space="1" w:color="auto"/>
      </w:pBdr>
      <w:spacing w:after="113" w:line="57" w:lineRule="exact"/>
      <w:ind w:left="737" w:right="11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9">
    <w:name w:val="D9"/>
    <w:basedOn w:val="a0"/>
    <w:rsid w:val="00651183"/>
    <w:pPr>
      <w:pBdr>
        <w:bottom w:val="double" w:sz="6" w:space="1" w:color="auto"/>
        <w:between w:val="double" w:sz="6" w:space="1" w:color="auto"/>
      </w:pBdr>
      <w:spacing w:after="113" w:line="57" w:lineRule="exact"/>
      <w:ind w:left="170" w:right="11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scriptor">
    <w:name w:val="Descriptor"/>
    <w:basedOn w:val="a0"/>
    <w:rsid w:val="00651183"/>
    <w:pPr>
      <w:spacing w:after="0" w:line="240" w:lineRule="atLeast"/>
      <w:ind w:left="85" w:firstLine="85"/>
    </w:pPr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paragraph" w:customStyle="1" w:styleId="Details">
    <w:name w:val="Details"/>
    <w:basedOn w:val="a0"/>
    <w:rsid w:val="00651183"/>
    <w:pPr>
      <w:spacing w:after="0" w:line="260" w:lineRule="atLeast"/>
      <w:ind w:left="28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ocumentStatus">
    <w:name w:val="Document Status"/>
    <w:basedOn w:val="a0"/>
    <w:rsid w:val="00651183"/>
    <w:pPr>
      <w:spacing w:after="0" w:line="340" w:lineRule="atLeast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customStyle="1" w:styleId="FormText">
    <w:name w:val="Form Text"/>
    <w:basedOn w:val="a0"/>
    <w:rsid w:val="00651183"/>
    <w:pPr>
      <w:spacing w:after="0" w:line="240" w:lineRule="atLeast"/>
      <w:ind w:left="85" w:firstLine="85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MediumTitle">
    <w:name w:val="Medium Title"/>
    <w:basedOn w:val="a0"/>
    <w:rsid w:val="00651183"/>
    <w:pPr>
      <w:spacing w:after="0" w:line="440" w:lineRule="atLeast"/>
    </w:pPr>
    <w:rPr>
      <w:rFonts w:ascii="Times New Roman" w:eastAsia="Times New Roman" w:hAnsi="Times New Roman" w:cs="Times New Roman"/>
      <w:b/>
      <w:kern w:val="0"/>
      <w:sz w:val="40"/>
      <w:szCs w:val="20"/>
      <w14:ligatures w14:val="none"/>
    </w:rPr>
  </w:style>
  <w:style w:type="paragraph" w:customStyle="1" w:styleId="NormalBold">
    <w:name w:val="Normal + Bold"/>
    <w:basedOn w:val="a0"/>
    <w:rsid w:val="00651183"/>
    <w:pPr>
      <w:spacing w:after="0" w:line="280" w:lineRule="atLeast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styleId="ae">
    <w:name w:val="page number"/>
    <w:basedOn w:val="a2"/>
    <w:rsid w:val="00651183"/>
  </w:style>
  <w:style w:type="paragraph" w:customStyle="1" w:styleId="S9">
    <w:name w:val="S9"/>
    <w:basedOn w:val="a0"/>
    <w:rsid w:val="00651183"/>
    <w:pPr>
      <w:pBdr>
        <w:bottom w:val="single" w:sz="6" w:space="1" w:color="auto"/>
        <w:between w:val="single" w:sz="6" w:space="1" w:color="auto"/>
      </w:pBdr>
      <w:spacing w:after="113" w:line="57" w:lineRule="exact"/>
      <w:ind w:left="170" w:right="11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S11">
    <w:name w:val="S11"/>
    <w:basedOn w:val="S9"/>
    <w:next w:val="S9"/>
    <w:rsid w:val="00651183"/>
    <w:pPr>
      <w:ind w:left="57"/>
    </w:pPr>
  </w:style>
  <w:style w:type="character" w:styleId="af">
    <w:name w:val="Strong"/>
    <w:basedOn w:val="a2"/>
    <w:qFormat/>
    <w:rsid w:val="00651183"/>
    <w:rPr>
      <w:b/>
    </w:rPr>
  </w:style>
  <w:style w:type="paragraph" w:styleId="af0">
    <w:name w:val="Body Text Indent"/>
    <w:basedOn w:val="a0"/>
    <w:link w:val="af1"/>
    <w:rsid w:val="00651183"/>
    <w:pPr>
      <w:spacing w:after="120" w:line="280" w:lineRule="atLeast"/>
      <w:ind w:left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af1">
    <w:name w:val="Основной текст с отступом Знак"/>
    <w:basedOn w:val="a2"/>
    <w:link w:val="af0"/>
    <w:rsid w:val="0065118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2">
    <w:name w:val="Body Text 3"/>
    <w:basedOn w:val="a0"/>
    <w:link w:val="33"/>
    <w:rsid w:val="00651183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33">
    <w:name w:val="Основной текст 3 Знак"/>
    <w:basedOn w:val="a2"/>
    <w:link w:val="32"/>
    <w:rsid w:val="00651183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af2">
    <w:name w:val="Body Text"/>
    <w:basedOn w:val="a0"/>
    <w:link w:val="af3"/>
    <w:rsid w:val="00651183"/>
    <w:pPr>
      <w:spacing w:after="120" w:line="280" w:lineRule="atLeas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af3">
    <w:name w:val="Основной текст Знак"/>
    <w:basedOn w:val="a2"/>
    <w:link w:val="af2"/>
    <w:rsid w:val="0065118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4">
    <w:name w:val="Title"/>
    <w:basedOn w:val="a0"/>
    <w:link w:val="af5"/>
    <w:qFormat/>
    <w:rsid w:val="00651183"/>
    <w:pPr>
      <w:spacing w:after="0" w:line="640" w:lineRule="atLeast"/>
    </w:pPr>
    <w:rPr>
      <w:rFonts w:ascii="Times New Roman" w:eastAsia="Times New Roman" w:hAnsi="Times New Roman" w:cs="Times New Roman"/>
      <w:b/>
      <w:kern w:val="0"/>
      <w:sz w:val="56"/>
      <w:szCs w:val="20"/>
      <w14:ligatures w14:val="none"/>
    </w:rPr>
  </w:style>
  <w:style w:type="character" w:customStyle="1" w:styleId="af5">
    <w:name w:val="Заголовок Знак"/>
    <w:basedOn w:val="a2"/>
    <w:link w:val="af4"/>
    <w:rsid w:val="00651183"/>
    <w:rPr>
      <w:rFonts w:ascii="Times New Roman" w:eastAsia="Times New Roman" w:hAnsi="Times New Roman" w:cs="Times New Roman"/>
      <w:b/>
      <w:kern w:val="0"/>
      <w:sz w:val="56"/>
      <w:szCs w:val="20"/>
      <w14:ligatures w14:val="none"/>
    </w:rPr>
  </w:style>
  <w:style w:type="paragraph" w:styleId="34">
    <w:name w:val="toc 3"/>
    <w:basedOn w:val="a0"/>
    <w:next w:val="a0"/>
    <w:autoRedefine/>
    <w:uiPriority w:val="39"/>
    <w:qFormat/>
    <w:rsid w:val="00651183"/>
    <w:pPr>
      <w:spacing w:after="0" w:line="280" w:lineRule="atLeast"/>
      <w:ind w:left="480"/>
    </w:pPr>
    <w:rPr>
      <w:rFonts w:ascii="Century Gothic" w:eastAsia="Times New Roman" w:hAnsi="Century Gothic" w:cs="Times New Roman"/>
      <w:i/>
      <w:iCs/>
      <w:kern w:val="0"/>
      <w:szCs w:val="20"/>
      <w14:ligatures w14:val="none"/>
    </w:rPr>
  </w:style>
  <w:style w:type="paragraph" w:styleId="af6">
    <w:name w:val="Balloon Text"/>
    <w:basedOn w:val="a0"/>
    <w:link w:val="af7"/>
    <w:semiHidden/>
    <w:rsid w:val="00651183"/>
    <w:pPr>
      <w:spacing w:after="0" w:line="280" w:lineRule="atLeas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f7">
    <w:name w:val="Текст выноски Знак"/>
    <w:basedOn w:val="a2"/>
    <w:link w:val="af6"/>
    <w:semiHidden/>
    <w:rsid w:val="0065118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23">
    <w:name w:val="Body Text Indent 2"/>
    <w:basedOn w:val="a0"/>
    <w:link w:val="24"/>
    <w:rsid w:val="00651183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24">
    <w:name w:val="Основной текст с отступом 2 Знак"/>
    <w:basedOn w:val="a2"/>
    <w:link w:val="23"/>
    <w:rsid w:val="0065118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35">
    <w:name w:val="Body Text Indent 3"/>
    <w:basedOn w:val="a0"/>
    <w:link w:val="36"/>
    <w:rsid w:val="00651183"/>
    <w:pPr>
      <w:spacing w:after="120" w:line="280" w:lineRule="atLeast"/>
      <w:ind w:left="283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36">
    <w:name w:val="Основной текст с отступом 3 Знак"/>
    <w:basedOn w:val="a2"/>
    <w:link w:val="35"/>
    <w:rsid w:val="0065118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numbering" w:customStyle="1" w:styleId="Victoria">
    <w:name w:val="Victoria"/>
    <w:rsid w:val="00651183"/>
    <w:pPr>
      <w:numPr>
        <w:numId w:val="4"/>
      </w:numPr>
    </w:pPr>
  </w:style>
  <w:style w:type="paragraph" w:customStyle="1" w:styleId="Centered">
    <w:name w:val="Centered"/>
    <w:basedOn w:val="a0"/>
    <w:rsid w:val="00651183"/>
    <w:pPr>
      <w:spacing w:after="0" w:line="240" w:lineRule="auto"/>
      <w:jc w:val="center"/>
    </w:pPr>
    <w:rPr>
      <w:rFonts w:ascii="Tahoma" w:eastAsia="Times New Roman" w:hAnsi="Tahoma" w:cs="Times New Roman"/>
      <w:kern w:val="0"/>
      <w:sz w:val="16"/>
      <w:szCs w:val="24"/>
      <w:lang w:val="en-US"/>
      <w14:ligatures w14:val="none"/>
    </w:rPr>
  </w:style>
  <w:style w:type="paragraph" w:customStyle="1" w:styleId="Italic">
    <w:name w:val="Italic"/>
    <w:basedOn w:val="a0"/>
    <w:link w:val="ItalicChar"/>
    <w:rsid w:val="00651183"/>
    <w:pPr>
      <w:spacing w:after="0" w:line="240" w:lineRule="auto"/>
    </w:pPr>
    <w:rPr>
      <w:rFonts w:ascii="Tahoma" w:eastAsia="Times New Roman" w:hAnsi="Tahoma" w:cs="Times New Roman"/>
      <w:i/>
      <w:kern w:val="0"/>
      <w:sz w:val="16"/>
      <w:szCs w:val="24"/>
      <w:lang w:val="en-US"/>
      <w14:ligatures w14:val="none"/>
    </w:rPr>
  </w:style>
  <w:style w:type="character" w:customStyle="1" w:styleId="ItalicChar">
    <w:name w:val="Italic Char"/>
    <w:basedOn w:val="a2"/>
    <w:link w:val="Italic"/>
    <w:rsid w:val="00651183"/>
    <w:rPr>
      <w:rFonts w:ascii="Tahoma" w:eastAsia="Times New Roman" w:hAnsi="Tahoma" w:cs="Times New Roman"/>
      <w:i/>
      <w:kern w:val="0"/>
      <w:sz w:val="16"/>
      <w:szCs w:val="24"/>
      <w:lang w:val="en-US"/>
      <w14:ligatures w14:val="none"/>
    </w:rPr>
  </w:style>
  <w:style w:type="table" w:styleId="af8">
    <w:name w:val="Table Grid"/>
    <w:basedOn w:val="a3"/>
    <w:uiPriority w:val="39"/>
    <w:rsid w:val="006511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qFormat/>
    <w:rsid w:val="00651183"/>
    <w:pPr>
      <w:spacing w:after="0" w:line="280" w:lineRule="atLeast"/>
    </w:pPr>
    <w:rPr>
      <w:rFonts w:ascii="Century Gothic" w:eastAsia="Times New Roman" w:hAnsi="Century Gothic" w:cs="Times New Roman"/>
      <w:b/>
      <w:bCs/>
      <w:smallCaps/>
      <w:kern w:val="0"/>
      <w:sz w:val="24"/>
      <w:szCs w:val="20"/>
      <w14:ligatures w14:val="none"/>
    </w:rPr>
  </w:style>
  <w:style w:type="paragraph" w:styleId="25">
    <w:name w:val="toc 2"/>
    <w:basedOn w:val="a0"/>
    <w:next w:val="a0"/>
    <w:autoRedefine/>
    <w:uiPriority w:val="39"/>
    <w:qFormat/>
    <w:rsid w:val="00651183"/>
    <w:pPr>
      <w:spacing w:after="0" w:line="280" w:lineRule="atLeast"/>
      <w:ind w:left="240"/>
    </w:pPr>
    <w:rPr>
      <w:rFonts w:ascii="Century Gothic" w:eastAsia="Times New Roman" w:hAnsi="Century Gothic" w:cs="Times New Roman"/>
      <w:kern w:val="0"/>
      <w:szCs w:val="20"/>
      <w14:ligatures w14:val="none"/>
    </w:rPr>
  </w:style>
  <w:style w:type="paragraph" w:styleId="41">
    <w:name w:val="toc 4"/>
    <w:basedOn w:val="a0"/>
    <w:next w:val="a0"/>
    <w:autoRedefine/>
    <w:uiPriority w:val="39"/>
    <w:rsid w:val="00651183"/>
    <w:pPr>
      <w:spacing w:after="0" w:line="280" w:lineRule="atLeast"/>
      <w:ind w:left="720"/>
    </w:pPr>
    <w:rPr>
      <w:rFonts w:ascii="Century Gothic" w:eastAsia="Times New Roman" w:hAnsi="Century Gothic" w:cs="Times New Roman"/>
      <w:kern w:val="0"/>
      <w:sz w:val="20"/>
      <w:szCs w:val="18"/>
      <w14:ligatures w14:val="none"/>
    </w:rPr>
  </w:style>
  <w:style w:type="paragraph" w:styleId="51">
    <w:name w:val="toc 5"/>
    <w:basedOn w:val="a0"/>
    <w:next w:val="a0"/>
    <w:autoRedefine/>
    <w:semiHidden/>
    <w:rsid w:val="00651183"/>
    <w:pPr>
      <w:spacing w:after="0" w:line="280" w:lineRule="atLeast"/>
      <w:ind w:left="960"/>
    </w:pPr>
    <w:rPr>
      <w:rFonts w:ascii="Calibri" w:eastAsia="Times New Roman" w:hAnsi="Calibri" w:cs="Times New Roman"/>
      <w:kern w:val="0"/>
      <w:sz w:val="18"/>
      <w:szCs w:val="18"/>
      <w14:ligatures w14:val="none"/>
    </w:rPr>
  </w:style>
  <w:style w:type="paragraph" w:styleId="61">
    <w:name w:val="toc 6"/>
    <w:basedOn w:val="a0"/>
    <w:next w:val="a0"/>
    <w:autoRedefine/>
    <w:semiHidden/>
    <w:rsid w:val="00651183"/>
    <w:pPr>
      <w:spacing w:after="0" w:line="280" w:lineRule="atLeast"/>
      <w:ind w:left="1200"/>
    </w:pPr>
    <w:rPr>
      <w:rFonts w:ascii="Calibri" w:eastAsia="Times New Roman" w:hAnsi="Calibri" w:cs="Times New Roman"/>
      <w:kern w:val="0"/>
      <w:sz w:val="18"/>
      <w:szCs w:val="18"/>
      <w14:ligatures w14:val="none"/>
    </w:rPr>
  </w:style>
  <w:style w:type="paragraph" w:styleId="71">
    <w:name w:val="toc 7"/>
    <w:basedOn w:val="a0"/>
    <w:next w:val="a0"/>
    <w:autoRedefine/>
    <w:semiHidden/>
    <w:rsid w:val="00651183"/>
    <w:pPr>
      <w:spacing w:after="0" w:line="280" w:lineRule="atLeast"/>
      <w:ind w:left="1440"/>
    </w:pPr>
    <w:rPr>
      <w:rFonts w:ascii="Calibri" w:eastAsia="Times New Roman" w:hAnsi="Calibri" w:cs="Times New Roman"/>
      <w:kern w:val="0"/>
      <w:sz w:val="18"/>
      <w:szCs w:val="18"/>
      <w14:ligatures w14:val="none"/>
    </w:rPr>
  </w:style>
  <w:style w:type="paragraph" w:styleId="81">
    <w:name w:val="toc 8"/>
    <w:basedOn w:val="a0"/>
    <w:next w:val="a0"/>
    <w:autoRedefine/>
    <w:semiHidden/>
    <w:rsid w:val="00651183"/>
    <w:pPr>
      <w:spacing w:after="0" w:line="280" w:lineRule="atLeast"/>
      <w:ind w:left="1680"/>
    </w:pPr>
    <w:rPr>
      <w:rFonts w:ascii="Calibri" w:eastAsia="Times New Roman" w:hAnsi="Calibri" w:cs="Times New Roman"/>
      <w:kern w:val="0"/>
      <w:sz w:val="18"/>
      <w:szCs w:val="18"/>
      <w14:ligatures w14:val="none"/>
    </w:rPr>
  </w:style>
  <w:style w:type="paragraph" w:styleId="91">
    <w:name w:val="toc 9"/>
    <w:basedOn w:val="a0"/>
    <w:next w:val="a0"/>
    <w:autoRedefine/>
    <w:semiHidden/>
    <w:rsid w:val="00651183"/>
    <w:pPr>
      <w:spacing w:after="0" w:line="280" w:lineRule="atLeast"/>
      <w:ind w:left="1920"/>
    </w:pPr>
    <w:rPr>
      <w:rFonts w:ascii="Calibri" w:eastAsia="Times New Roman" w:hAnsi="Calibri" w:cs="Times New Roman"/>
      <w:kern w:val="0"/>
      <w:sz w:val="18"/>
      <w:szCs w:val="18"/>
      <w14:ligatures w14:val="none"/>
    </w:rPr>
  </w:style>
  <w:style w:type="paragraph" w:styleId="af9">
    <w:name w:val="List Paragraph"/>
    <w:aliases w:val="igunore,Bullet List,FooterText,List Paragraph1,numbered,Paragraphe de liste1,Bulletr List Paragraph,列出段落,列出段落1,List Paragraph2,List Paragraph21,Párrafo de lista1,Parágrafo da Lista1,リスト段落1,Listeafsnit1"/>
    <w:basedOn w:val="a0"/>
    <w:link w:val="afa"/>
    <w:uiPriority w:val="34"/>
    <w:qFormat/>
    <w:rsid w:val="00651183"/>
    <w:pPr>
      <w:spacing w:after="0" w:line="280" w:lineRule="atLeast"/>
      <w:ind w:left="72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b">
    <w:name w:val="Plain Text"/>
    <w:basedOn w:val="a0"/>
    <w:link w:val="afc"/>
    <w:uiPriority w:val="99"/>
    <w:unhideWhenUsed/>
    <w:rsid w:val="00651183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val="en-US"/>
      <w14:ligatures w14:val="none"/>
    </w:rPr>
  </w:style>
  <w:style w:type="character" w:customStyle="1" w:styleId="afc">
    <w:name w:val="Текст Знак"/>
    <w:basedOn w:val="a2"/>
    <w:link w:val="afb"/>
    <w:uiPriority w:val="99"/>
    <w:rsid w:val="00651183"/>
    <w:rPr>
      <w:rFonts w:ascii="Arial" w:eastAsia="Calibri" w:hAnsi="Arial" w:cs="Arial"/>
      <w:kern w:val="0"/>
      <w:sz w:val="20"/>
      <w:szCs w:val="20"/>
      <w:lang w:val="en-US"/>
      <w14:ligatures w14:val="none"/>
    </w:rPr>
  </w:style>
  <w:style w:type="paragraph" w:customStyle="1" w:styleId="DTHeading1Rep">
    <w:name w:val="DT Heading 1 Rep"/>
    <w:basedOn w:val="a0"/>
    <w:rsid w:val="00651183"/>
    <w:pPr>
      <w:numPr>
        <w:numId w:val="5"/>
      </w:numPr>
      <w:spacing w:after="0" w:line="280" w:lineRule="atLeas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fd">
    <w:name w:val="TOC Heading"/>
    <w:basedOn w:val="1"/>
    <w:next w:val="a0"/>
    <w:uiPriority w:val="39"/>
    <w:semiHidden/>
    <w:unhideWhenUsed/>
    <w:qFormat/>
    <w:rsid w:val="00651183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Style1">
    <w:name w:val="Style1"/>
    <w:basedOn w:val="3"/>
    <w:link w:val="Style1Char"/>
    <w:qFormat/>
    <w:rsid w:val="00651183"/>
    <w:pPr>
      <w:numPr>
        <w:numId w:val="7"/>
      </w:numPr>
      <w:jc w:val="both"/>
    </w:pPr>
  </w:style>
  <w:style w:type="paragraph" w:customStyle="1" w:styleId="Style">
    <w:name w:val="Style"/>
    <w:basedOn w:val="Style1"/>
    <w:link w:val="StyleChar"/>
    <w:qFormat/>
    <w:rsid w:val="00651183"/>
  </w:style>
  <w:style w:type="character" w:customStyle="1" w:styleId="Style1Char">
    <w:name w:val="Style1 Char"/>
    <w:basedOn w:val="31"/>
    <w:link w:val="Style1"/>
    <w:rsid w:val="00651183"/>
    <w:rPr>
      <w:rFonts w:ascii="Century Gothic" w:eastAsia="Times New Roman" w:hAnsi="Century Gothic" w:cs="Times New Roman"/>
      <w:color w:val="000000" w:themeColor="text1"/>
      <w:kern w:val="0"/>
      <w:szCs w:val="20"/>
      <w:u w:val="single"/>
      <w:lang w:val="en-US"/>
      <w14:ligatures w14:val="none"/>
    </w:rPr>
  </w:style>
  <w:style w:type="character" w:customStyle="1" w:styleId="StyleChar">
    <w:name w:val="Style Char"/>
    <w:basedOn w:val="Style1Char"/>
    <w:link w:val="Style"/>
    <w:rsid w:val="00651183"/>
    <w:rPr>
      <w:rFonts w:ascii="Century Gothic" w:eastAsia="Times New Roman" w:hAnsi="Century Gothic" w:cs="Times New Roman"/>
      <w:color w:val="000000" w:themeColor="text1"/>
      <w:kern w:val="0"/>
      <w:szCs w:val="20"/>
      <w:u w:val="single"/>
      <w:lang w:val="en-US"/>
      <w14:ligatures w14:val="none"/>
    </w:rPr>
  </w:style>
  <w:style w:type="character" w:styleId="afe">
    <w:name w:val="FollowedHyperlink"/>
    <w:basedOn w:val="a2"/>
    <w:uiPriority w:val="99"/>
    <w:rsid w:val="00651183"/>
    <w:rPr>
      <w:color w:val="800080"/>
      <w:u w:val="single"/>
    </w:rPr>
  </w:style>
  <w:style w:type="paragraph" w:customStyle="1" w:styleId="Default">
    <w:name w:val="Default"/>
    <w:rsid w:val="0065118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val="en-US"/>
      <w14:ligatures w14:val="none"/>
    </w:rPr>
  </w:style>
  <w:style w:type="character" w:styleId="aff">
    <w:name w:val="annotation reference"/>
    <w:basedOn w:val="a2"/>
    <w:uiPriority w:val="99"/>
    <w:semiHidden/>
    <w:unhideWhenUsed/>
    <w:rsid w:val="00651183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6511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6511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f2">
    <w:name w:val="annotation subject"/>
    <w:basedOn w:val="aff0"/>
    <w:next w:val="aff0"/>
    <w:link w:val="aff3"/>
    <w:semiHidden/>
    <w:unhideWhenUsed/>
    <w:rsid w:val="00651183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65118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ff4">
    <w:name w:val="Revision"/>
    <w:hidden/>
    <w:uiPriority w:val="99"/>
    <w:semiHidden/>
    <w:rsid w:val="00651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xmsonormal">
    <w:name w:val="x_msonormal"/>
    <w:basedOn w:val="a0"/>
    <w:rsid w:val="0065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ff5">
    <w:name w:val="caption"/>
    <w:basedOn w:val="a0"/>
    <w:next w:val="a0"/>
    <w:unhideWhenUsed/>
    <w:qFormat/>
    <w:rsid w:val="00651183"/>
    <w:pPr>
      <w:keepNext/>
      <w:spacing w:after="0" w:line="240" w:lineRule="auto"/>
    </w:pPr>
    <w:rPr>
      <w:rFonts w:ascii="Century Gothic" w:eastAsia="Times New Roman" w:hAnsi="Century Gothic" w:cs="Times New Roman"/>
      <w:iCs/>
      <w:kern w:val="0"/>
      <w:szCs w:val="20"/>
      <w:u w:val="single"/>
      <w14:ligatures w14:val="none"/>
    </w:rPr>
  </w:style>
  <w:style w:type="character" w:customStyle="1" w:styleId="afa">
    <w:name w:val="Абзац списка Знак"/>
    <w:aliases w:val="igunore Знак,Bullet List Знак,FooterText Знак,List Paragraph1 Знак,numbered Знак,Paragraphe de liste1 Знак,Bulletr List Paragraph Знак,列出段落 Знак,列出段落1 Знак,List Paragraph2 Знак,List Paragraph21 Знак,Párrafo de lista1 Знак,リスト段落1 Знак"/>
    <w:link w:val="af9"/>
    <w:uiPriority w:val="34"/>
    <w:locked/>
    <w:rsid w:val="0065118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customStyle="1" w:styleId="PlainTable21">
    <w:name w:val="Plain Table 21"/>
    <w:basedOn w:val="a3"/>
    <w:uiPriority w:val="42"/>
    <w:rsid w:val="00651183"/>
    <w:pPr>
      <w:spacing w:after="0" w:line="240" w:lineRule="auto"/>
    </w:pPr>
    <w:rPr>
      <w:kern w:val="0"/>
      <w:lang w:val="el-G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a0"/>
    <w:uiPriority w:val="1"/>
    <w:qFormat/>
    <w:rsid w:val="00651183"/>
    <w:pPr>
      <w:widowControl w:val="0"/>
      <w:autoSpaceDE w:val="0"/>
      <w:autoSpaceDN w:val="0"/>
      <w:spacing w:after="0" w:line="207" w:lineRule="exact"/>
      <w:ind w:left="112"/>
    </w:pPr>
    <w:rPr>
      <w:rFonts w:ascii="Century Gothic" w:eastAsia="Georgia" w:hAnsi="Century Gothic" w:cs="Georgia"/>
      <w:kern w:val="0"/>
      <w:sz w:val="20"/>
      <w:szCs w:val="20"/>
      <w:lang w:val="en-US" w:bidi="en-US"/>
      <w14:ligatures w14:val="none"/>
    </w:rPr>
  </w:style>
  <w:style w:type="paragraph" w:customStyle="1" w:styleId="msonormal0">
    <w:name w:val="msonormal"/>
    <w:basedOn w:val="a0"/>
    <w:rsid w:val="0065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a0"/>
    <w:rsid w:val="00651183"/>
    <w:pPr>
      <w:pBdr>
        <w:top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18"/>
      <w:szCs w:val="18"/>
      <w14:ligatures w14:val="none"/>
    </w:rPr>
  </w:style>
  <w:style w:type="paragraph" w:customStyle="1" w:styleId="xl66">
    <w:name w:val="xl66"/>
    <w:basedOn w:val="a0"/>
    <w:rsid w:val="006511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67">
    <w:name w:val="xl67"/>
    <w:basedOn w:val="a0"/>
    <w:rsid w:val="0065118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68">
    <w:name w:val="xl68"/>
    <w:basedOn w:val="a0"/>
    <w:rsid w:val="0065118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69">
    <w:name w:val="xl69"/>
    <w:basedOn w:val="a0"/>
    <w:rsid w:val="006511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70">
    <w:name w:val="xl70"/>
    <w:basedOn w:val="a0"/>
    <w:rsid w:val="006511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a0"/>
    <w:rsid w:val="006511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72">
    <w:name w:val="xl72"/>
    <w:basedOn w:val="a0"/>
    <w:rsid w:val="0065118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a0"/>
    <w:rsid w:val="006511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74">
    <w:name w:val="xl74"/>
    <w:basedOn w:val="a0"/>
    <w:rsid w:val="006511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a0"/>
    <w:rsid w:val="006511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a0"/>
    <w:rsid w:val="00651183"/>
    <w:pPr>
      <w:pBdr>
        <w:top w:val="single" w:sz="8" w:space="0" w:color="auto"/>
        <w:left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18"/>
      <w:szCs w:val="18"/>
      <w14:ligatures w14:val="none"/>
    </w:rPr>
  </w:style>
  <w:style w:type="paragraph" w:customStyle="1" w:styleId="xl77">
    <w:name w:val="xl77"/>
    <w:basedOn w:val="a0"/>
    <w:rsid w:val="00651183"/>
    <w:pPr>
      <w:pBdr>
        <w:top w:val="single" w:sz="8" w:space="0" w:color="auto"/>
        <w:left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color w:val="000000"/>
      <w:kern w:val="0"/>
      <w:sz w:val="18"/>
      <w:szCs w:val="18"/>
      <w14:ligatures w14:val="none"/>
    </w:rPr>
  </w:style>
  <w:style w:type="paragraph" w:customStyle="1" w:styleId="xl78">
    <w:name w:val="xl78"/>
    <w:basedOn w:val="a0"/>
    <w:rsid w:val="006511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79">
    <w:name w:val="xl79"/>
    <w:basedOn w:val="a0"/>
    <w:rsid w:val="006511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80">
    <w:name w:val="xl80"/>
    <w:basedOn w:val="a0"/>
    <w:rsid w:val="006511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81">
    <w:name w:val="xl81"/>
    <w:basedOn w:val="a0"/>
    <w:rsid w:val="006511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82">
    <w:name w:val="xl82"/>
    <w:basedOn w:val="a0"/>
    <w:rsid w:val="006511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83">
    <w:name w:val="xl83"/>
    <w:basedOn w:val="a0"/>
    <w:rsid w:val="006511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84">
    <w:name w:val="xl84"/>
    <w:basedOn w:val="a0"/>
    <w:rsid w:val="006511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paragraph" w:customStyle="1" w:styleId="xl85">
    <w:name w:val="xl85"/>
    <w:basedOn w:val="a0"/>
    <w:rsid w:val="006511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8"/>
      <w:szCs w:val="18"/>
      <w14:ligatures w14:val="none"/>
    </w:rPr>
  </w:style>
  <w:style w:type="table" w:styleId="42">
    <w:name w:val="Plain Table 4"/>
    <w:basedOn w:val="a3"/>
    <w:uiPriority w:val="44"/>
    <w:rsid w:val="0065118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2">
    <w:name w:val="Style2"/>
    <w:basedOn w:val="a0"/>
    <w:autoRedefine/>
    <w:qFormat/>
    <w:rsid w:val="00651183"/>
    <w:pPr>
      <w:numPr>
        <w:ilvl w:val="2"/>
        <w:numId w:val="8"/>
      </w:numPr>
      <w:spacing w:before="480" w:after="120" w:line="240" w:lineRule="auto"/>
      <w:jc w:val="both"/>
      <w:outlineLvl w:val="0"/>
    </w:pPr>
    <w:rPr>
      <w:rFonts w:ascii="Cambria" w:eastAsia="SimSun" w:hAnsi="Cambria" w:cs="Arial"/>
      <w:b/>
      <w:noProof/>
      <w:color w:val="003B77"/>
      <w:kern w:val="0"/>
      <w:sz w:val="28"/>
      <w:szCs w:val="28"/>
      <w:lang w:eastAsia="zh-CN"/>
      <w14:textFill>
        <w14:solidFill>
          <w14:srgbClr w14:val="003B77">
            <w14:lumMod w14:val="50000"/>
          </w14:srgbClr>
        </w14:solidFill>
      </w14:textFill>
      <w14:ligatures w14:val="none"/>
    </w:rPr>
  </w:style>
  <w:style w:type="character" w:customStyle="1" w:styleId="ui-provider">
    <w:name w:val="ui-provider"/>
    <w:basedOn w:val="a2"/>
    <w:rsid w:val="008A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eurotrad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urotrader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yperlink" Target="mailto:support@eurotrader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urotrader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1d8909-6d00-42f2-a6b0-31a88a18bf92">
      <Terms xmlns="http://schemas.microsoft.com/office/infopath/2007/PartnerControls"/>
    </lcf76f155ced4ddcb4097134ff3c332f>
    <TaxCatchAll xmlns="6e2e2513-a242-4b55-9680-2e0170a43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DE1EE23048D428F5A61D7DAA42A71" ma:contentTypeVersion="15" ma:contentTypeDescription="Create a new document." ma:contentTypeScope="" ma:versionID="e953665edef100c1a58d775e8e1702e7">
  <xsd:schema xmlns:xsd="http://www.w3.org/2001/XMLSchema" xmlns:xs="http://www.w3.org/2001/XMLSchema" xmlns:p="http://schemas.microsoft.com/office/2006/metadata/properties" xmlns:ns2="5e1d8909-6d00-42f2-a6b0-31a88a18bf92" xmlns:ns3="6e2e2513-a242-4b55-9680-2e0170a4300a" targetNamespace="http://schemas.microsoft.com/office/2006/metadata/properties" ma:root="true" ma:fieldsID="3eac3f3b1130116e5529a52d387fad50" ns2:_="" ns3:_="">
    <xsd:import namespace="5e1d8909-6d00-42f2-a6b0-31a88a18bf92"/>
    <xsd:import namespace="6e2e2513-a242-4b55-9680-2e0170a4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8909-6d00-42f2-a6b0-31a88a18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9c9b6c-0aba-4aad-aacd-5114bea76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2513-a242-4b55-9680-2e0170a4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20f1e5-67bb-47ff-8cc7-ebefd4cf9e3c}" ma:internalName="TaxCatchAll" ma:showField="CatchAllData" ma:web="6e2e2513-a242-4b55-9680-2e0170a4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CB4E8-E74F-49D3-B9E1-D4944FE76546}">
  <ds:schemaRefs>
    <ds:schemaRef ds:uri="http://schemas.microsoft.com/office/2006/metadata/properties"/>
    <ds:schemaRef ds:uri="http://schemas.microsoft.com/office/infopath/2007/PartnerControls"/>
    <ds:schemaRef ds:uri="5e1d8909-6d00-42f2-a6b0-31a88a18bf92"/>
    <ds:schemaRef ds:uri="6e2e2513-a242-4b55-9680-2e0170a4300a"/>
  </ds:schemaRefs>
</ds:datastoreItem>
</file>

<file path=customXml/itemProps2.xml><?xml version="1.0" encoding="utf-8"?>
<ds:datastoreItem xmlns:ds="http://schemas.openxmlformats.org/officeDocument/2006/customXml" ds:itemID="{9718AB2B-01EA-4E66-AD70-5E1B13D51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8CBFF-A197-4A2E-BA28-9639D4C4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8909-6d00-42f2-a6b0-31a88a18bf92"/>
    <ds:schemaRef ds:uri="6e2e2513-a242-4b55-9680-2e0170a4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"Fatima Zohra" &lt;fz@eurotrader.group&gt;</dc:creator>
  <cp:keywords/>
  <dc:description/>
  <cp:lastModifiedBy>Sobaleu Maksim</cp:lastModifiedBy>
  <cp:revision>12</cp:revision>
  <dcterms:created xsi:type="dcterms:W3CDTF">2024-04-08T11:27:00Z</dcterms:created>
  <dcterms:modified xsi:type="dcterms:W3CDTF">2025-07-09T21:19:00Z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0x010100C6ADE1EE23048D428F5A61D7DAA42A71</vt:lpwstr>
  </property>
  <property fmtid="{D5CDD505-2E9C-101B-9397-08002B2CF9AE}" pid="3" name="MediaServiceImageTags">
    <vt:lpwstr/>
  </property>
</Properties>
</file>